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5D" w:rsidRPr="00D47B20" w:rsidRDefault="00AD6B5D" w:rsidP="00F331DF">
      <w:pPr>
        <w:spacing w:before="120" w:line="240" w:lineRule="atLeast"/>
        <w:outlineLvl w:val="0"/>
        <w:rPr>
          <w:rFonts w:ascii="Arial" w:hAnsi="Arial"/>
          <w:b/>
          <w:sz w:val="48"/>
        </w:rPr>
      </w:pPr>
    </w:p>
    <w:p w:rsidR="00AD6B5D" w:rsidRPr="004B135D" w:rsidRDefault="00AD6B5D" w:rsidP="00AD6B5D">
      <w:pPr>
        <w:spacing w:before="120" w:line="240" w:lineRule="atLeast"/>
        <w:jc w:val="center"/>
        <w:outlineLvl w:val="0"/>
        <w:rPr>
          <w:rFonts w:ascii="Arial" w:hAnsi="Arial"/>
          <w:sz w:val="56"/>
          <w:szCs w:val="56"/>
        </w:rPr>
      </w:pPr>
      <w:r w:rsidRPr="004B135D">
        <w:rPr>
          <w:rFonts w:ascii="Arial" w:hAnsi="Arial"/>
          <w:sz w:val="56"/>
          <w:szCs w:val="56"/>
        </w:rPr>
        <w:t xml:space="preserve">Zpráva o činnosti a hospodaření </w:t>
      </w:r>
    </w:p>
    <w:p w:rsidR="00AD6B5D" w:rsidRPr="004B135D" w:rsidRDefault="00AD6B5D" w:rsidP="00AD6B5D">
      <w:pPr>
        <w:spacing w:before="120" w:line="240" w:lineRule="atLeast"/>
        <w:jc w:val="center"/>
        <w:rPr>
          <w:rFonts w:ascii="Arial" w:hAnsi="Arial"/>
          <w:sz w:val="56"/>
          <w:szCs w:val="56"/>
        </w:rPr>
      </w:pPr>
      <w:r w:rsidRPr="004B135D">
        <w:rPr>
          <w:rFonts w:ascii="Arial" w:hAnsi="Arial"/>
          <w:sz w:val="56"/>
          <w:szCs w:val="56"/>
        </w:rPr>
        <w:t>za rok 201</w:t>
      </w:r>
      <w:r w:rsidR="001C772F">
        <w:rPr>
          <w:rFonts w:ascii="Arial" w:hAnsi="Arial"/>
          <w:sz w:val="56"/>
          <w:szCs w:val="56"/>
        </w:rPr>
        <w:t>6</w:t>
      </w:r>
    </w:p>
    <w:p w:rsidR="004C4757" w:rsidRDefault="004C4757">
      <w:pPr>
        <w:spacing w:before="120" w:line="240" w:lineRule="atLeast"/>
        <w:rPr>
          <w:rFonts w:ascii="Arial" w:hAnsi="Arial"/>
          <w:sz w:val="30"/>
        </w:rPr>
      </w:pPr>
    </w:p>
    <w:p w:rsidR="004C4757" w:rsidRDefault="00A242DE">
      <w:pPr>
        <w:spacing w:before="120" w:line="240" w:lineRule="atLeast"/>
        <w:rPr>
          <w:rFonts w:ascii="Arial" w:hAnsi="Arial"/>
          <w:sz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FB01E6" wp14:editId="1C84B584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3338195" cy="4964430"/>
            <wp:effectExtent l="0" t="0" r="0" b="0"/>
            <wp:wrapSquare wrapText="bothSides"/>
            <wp:docPr id="2" name="obrázek 2" descr="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757" w:rsidRDefault="004C4757">
      <w:pPr>
        <w:spacing w:before="120" w:line="240" w:lineRule="atLeast"/>
        <w:rPr>
          <w:rFonts w:ascii="Arial" w:hAnsi="Arial"/>
          <w:sz w:val="30"/>
        </w:rPr>
      </w:pPr>
    </w:p>
    <w:p w:rsidR="004C4757" w:rsidRDefault="004C4757">
      <w:pPr>
        <w:spacing w:before="120" w:line="240" w:lineRule="atLeast"/>
        <w:rPr>
          <w:rFonts w:ascii="Arial" w:hAnsi="Arial"/>
          <w:sz w:val="30"/>
        </w:rPr>
      </w:pPr>
    </w:p>
    <w:p w:rsidR="004C4757" w:rsidRDefault="004C4757">
      <w:pPr>
        <w:spacing w:before="120" w:line="240" w:lineRule="atLeast"/>
        <w:rPr>
          <w:rFonts w:ascii="Arial" w:hAnsi="Arial"/>
          <w:sz w:val="30"/>
        </w:rPr>
      </w:pPr>
    </w:p>
    <w:p w:rsidR="004C4757" w:rsidRDefault="004C4757">
      <w:pPr>
        <w:spacing w:before="120" w:line="240" w:lineRule="atLeast"/>
        <w:rPr>
          <w:rFonts w:ascii="Arial" w:hAnsi="Arial"/>
          <w:sz w:val="30"/>
        </w:rPr>
      </w:pPr>
    </w:p>
    <w:p w:rsidR="004C4757" w:rsidRDefault="004C4757">
      <w:pPr>
        <w:spacing w:before="120" w:line="240" w:lineRule="atLeast"/>
        <w:rPr>
          <w:rFonts w:ascii="Arial" w:hAnsi="Arial"/>
          <w:sz w:val="30"/>
        </w:rPr>
      </w:pPr>
    </w:p>
    <w:p w:rsidR="004C4757" w:rsidRDefault="004C4757">
      <w:pPr>
        <w:spacing w:before="120" w:line="480" w:lineRule="atLeast"/>
        <w:rPr>
          <w:rFonts w:ascii="Arial" w:hAnsi="Arial"/>
          <w:sz w:val="30"/>
        </w:rPr>
      </w:pPr>
    </w:p>
    <w:p w:rsidR="004C4757" w:rsidRDefault="004C4757">
      <w:pPr>
        <w:spacing w:before="120" w:line="480" w:lineRule="atLeast"/>
        <w:rPr>
          <w:rFonts w:ascii="Arial" w:hAnsi="Arial"/>
          <w:sz w:val="30"/>
        </w:rPr>
      </w:pPr>
    </w:p>
    <w:p w:rsidR="004C4757" w:rsidRDefault="004C4757">
      <w:pPr>
        <w:spacing w:before="120" w:line="480" w:lineRule="atLeast"/>
        <w:rPr>
          <w:rFonts w:ascii="Arial" w:hAnsi="Arial"/>
          <w:sz w:val="30"/>
        </w:rPr>
      </w:pPr>
    </w:p>
    <w:p w:rsidR="004C4757" w:rsidRDefault="004C4757">
      <w:pPr>
        <w:spacing w:before="120" w:line="480" w:lineRule="atLeast"/>
        <w:rPr>
          <w:rFonts w:ascii="Arial" w:hAnsi="Arial"/>
          <w:sz w:val="30"/>
        </w:rPr>
      </w:pPr>
    </w:p>
    <w:p w:rsidR="004C4757" w:rsidRDefault="004C4757">
      <w:pPr>
        <w:spacing w:before="120" w:line="240" w:lineRule="atLeast"/>
        <w:jc w:val="center"/>
        <w:outlineLvl w:val="0"/>
        <w:rPr>
          <w:rFonts w:ascii="Arial" w:hAnsi="Arial"/>
          <w:sz w:val="48"/>
        </w:rPr>
      </w:pPr>
    </w:p>
    <w:p w:rsidR="004C4757" w:rsidRDefault="004C4757">
      <w:pPr>
        <w:spacing w:before="120" w:line="240" w:lineRule="atLeast"/>
        <w:jc w:val="center"/>
        <w:outlineLvl w:val="0"/>
        <w:rPr>
          <w:rFonts w:ascii="Arial" w:hAnsi="Arial"/>
          <w:sz w:val="48"/>
        </w:rPr>
      </w:pPr>
    </w:p>
    <w:p w:rsidR="004C4757" w:rsidRDefault="004C4757">
      <w:pPr>
        <w:spacing w:before="120" w:line="240" w:lineRule="atLeast"/>
        <w:jc w:val="center"/>
        <w:outlineLvl w:val="0"/>
        <w:rPr>
          <w:rFonts w:ascii="Arial" w:hAnsi="Arial"/>
          <w:sz w:val="48"/>
        </w:rPr>
      </w:pPr>
    </w:p>
    <w:p w:rsidR="004C4757" w:rsidRDefault="004C4757">
      <w:pPr>
        <w:spacing w:before="120" w:line="240" w:lineRule="atLeast"/>
        <w:jc w:val="center"/>
        <w:outlineLvl w:val="0"/>
        <w:rPr>
          <w:rFonts w:ascii="Arial" w:hAnsi="Arial"/>
          <w:sz w:val="48"/>
        </w:rPr>
      </w:pPr>
    </w:p>
    <w:p w:rsidR="00AD6B5D" w:rsidRDefault="00AD6B5D">
      <w:pPr>
        <w:spacing w:line="240" w:lineRule="atLeast"/>
        <w:jc w:val="both"/>
        <w:rPr>
          <w:rFonts w:ascii="Arial" w:hAnsi="Arial"/>
          <w:b/>
          <w:smallCaps/>
          <w:sz w:val="24"/>
        </w:rPr>
      </w:pPr>
    </w:p>
    <w:p w:rsidR="00AD6B5D" w:rsidRPr="004B135D" w:rsidRDefault="00AD6B5D" w:rsidP="00AD6B5D">
      <w:pPr>
        <w:spacing w:before="120" w:line="240" w:lineRule="atLeast"/>
        <w:ind w:firstLine="720"/>
        <w:jc w:val="center"/>
        <w:rPr>
          <w:rFonts w:ascii="Arial" w:hAnsi="Arial"/>
          <w:sz w:val="36"/>
          <w:szCs w:val="36"/>
        </w:rPr>
      </w:pPr>
      <w:r w:rsidRPr="004B135D">
        <w:rPr>
          <w:rFonts w:ascii="Arial" w:hAnsi="Arial"/>
          <w:sz w:val="36"/>
          <w:szCs w:val="36"/>
        </w:rPr>
        <w:t>Domov pro seniory Iris,</w:t>
      </w:r>
    </w:p>
    <w:p w:rsidR="00AD6B5D" w:rsidRPr="00F331DF" w:rsidRDefault="00AD6B5D" w:rsidP="00F331DF">
      <w:pPr>
        <w:spacing w:before="120" w:line="240" w:lineRule="atLeast"/>
        <w:jc w:val="center"/>
        <w:outlineLvl w:val="0"/>
        <w:rPr>
          <w:rFonts w:ascii="Arial" w:hAnsi="Arial"/>
          <w:sz w:val="36"/>
          <w:szCs w:val="36"/>
        </w:rPr>
      </w:pPr>
      <w:r w:rsidRPr="004B135D">
        <w:rPr>
          <w:rFonts w:ascii="Arial" w:hAnsi="Arial"/>
          <w:sz w:val="36"/>
          <w:szCs w:val="36"/>
        </w:rPr>
        <w:t>Ostrava - Mariánské Hory, příspěvková organizace</w:t>
      </w:r>
    </w:p>
    <w:p w:rsidR="00F331DF" w:rsidRDefault="00AD6B5D" w:rsidP="00F331DF">
      <w:pPr>
        <w:spacing w:before="120" w:line="240" w:lineRule="atLeast"/>
        <w:jc w:val="center"/>
        <w:outlineLvl w:val="0"/>
        <w:rPr>
          <w:rFonts w:ascii="Arial" w:hAnsi="Arial"/>
          <w:b/>
          <w:sz w:val="28"/>
          <w:szCs w:val="28"/>
        </w:rPr>
      </w:pPr>
      <w:r w:rsidRPr="004B135D">
        <w:rPr>
          <w:rFonts w:ascii="Arial" w:hAnsi="Arial"/>
          <w:b/>
          <w:sz w:val="28"/>
          <w:szCs w:val="28"/>
        </w:rPr>
        <w:t>IČ:  70 63 18 24</w:t>
      </w:r>
    </w:p>
    <w:p w:rsidR="00F331DF" w:rsidRDefault="00F331DF" w:rsidP="00F331DF">
      <w:pPr>
        <w:spacing w:before="120" w:line="240" w:lineRule="atLeast"/>
        <w:jc w:val="center"/>
        <w:outlineLvl w:val="0"/>
        <w:rPr>
          <w:rFonts w:ascii="Arial" w:hAnsi="Arial"/>
          <w:b/>
          <w:sz w:val="28"/>
          <w:szCs w:val="28"/>
        </w:rPr>
      </w:pPr>
    </w:p>
    <w:p w:rsidR="004C4757" w:rsidRPr="00F331DF" w:rsidRDefault="000D1217" w:rsidP="00F331DF">
      <w:pPr>
        <w:spacing w:before="120" w:line="240" w:lineRule="atLeast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B0079C" wp14:editId="3920D5B2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804004" cy="568325"/>
            <wp:effectExtent l="0" t="0" r="635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04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DE">
        <w:rPr>
          <w:noProof/>
        </w:rPr>
        <w:drawing>
          <wp:anchor distT="0" distB="0" distL="114300" distR="114300" simplePos="0" relativeHeight="251658240" behindDoc="1" locked="1" layoutInCell="1" allowOverlap="1" wp14:anchorId="21F203B3" wp14:editId="5C84B1E2">
            <wp:simplePos x="0" y="0"/>
            <wp:positionH relativeFrom="margin">
              <wp:align>right</wp:align>
            </wp:positionH>
            <wp:positionV relativeFrom="paragraph">
              <wp:posOffset>435610</wp:posOffset>
            </wp:positionV>
            <wp:extent cx="2103755" cy="252095"/>
            <wp:effectExtent l="0" t="0" r="0" b="0"/>
            <wp:wrapTight wrapText="bothSides">
              <wp:wrapPolygon edited="0">
                <wp:start x="196" y="0"/>
                <wp:lineTo x="0" y="4897"/>
                <wp:lineTo x="0" y="16322"/>
                <wp:lineTo x="196" y="19587"/>
                <wp:lineTo x="21320" y="19587"/>
                <wp:lineTo x="21320" y="0"/>
                <wp:lineTo x="196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DF" w:rsidRDefault="00F331DF" w:rsidP="00F331DF">
      <w:pPr>
        <w:spacing w:line="240" w:lineRule="atLeast"/>
        <w:ind w:right="-142"/>
        <w:jc w:val="both"/>
        <w:rPr>
          <w:rFonts w:ascii="Arial" w:hAnsi="Arial"/>
          <w:b/>
          <w:caps/>
          <w:sz w:val="32"/>
          <w:szCs w:val="32"/>
        </w:rPr>
      </w:pPr>
    </w:p>
    <w:p w:rsidR="00F331DF" w:rsidRDefault="00F331DF" w:rsidP="00F331DF">
      <w:pPr>
        <w:spacing w:line="240" w:lineRule="atLeast"/>
        <w:ind w:right="-142"/>
        <w:jc w:val="both"/>
        <w:rPr>
          <w:rFonts w:ascii="Arial" w:hAnsi="Arial"/>
          <w:b/>
          <w:caps/>
          <w:sz w:val="32"/>
          <w:szCs w:val="32"/>
        </w:rPr>
      </w:pPr>
    </w:p>
    <w:p w:rsidR="00CD336B" w:rsidRDefault="00CD336B" w:rsidP="00F331DF">
      <w:pPr>
        <w:spacing w:line="240" w:lineRule="atLeast"/>
        <w:ind w:right="-142"/>
        <w:jc w:val="both"/>
        <w:rPr>
          <w:rFonts w:ascii="Arial" w:hAnsi="Arial"/>
          <w:b/>
          <w:caps/>
          <w:sz w:val="32"/>
          <w:szCs w:val="32"/>
        </w:rPr>
      </w:pPr>
    </w:p>
    <w:p w:rsidR="00CD336B" w:rsidRDefault="00CD336B" w:rsidP="00F331DF">
      <w:pPr>
        <w:spacing w:line="240" w:lineRule="atLeast"/>
        <w:ind w:right="-142"/>
        <w:jc w:val="both"/>
        <w:rPr>
          <w:rFonts w:ascii="Arial" w:hAnsi="Arial"/>
          <w:b/>
          <w:caps/>
          <w:sz w:val="32"/>
          <w:szCs w:val="32"/>
        </w:rPr>
      </w:pPr>
    </w:p>
    <w:p w:rsidR="00F331DF" w:rsidRPr="00ED56BF" w:rsidRDefault="00C06D2A" w:rsidP="00F331DF">
      <w:pPr>
        <w:spacing w:line="240" w:lineRule="atLeast"/>
        <w:ind w:right="-142"/>
        <w:jc w:val="both"/>
        <w:rPr>
          <w:rFonts w:ascii="Arial" w:hAnsi="Arial"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A</w:t>
      </w:r>
      <w:r w:rsidR="00F331DF" w:rsidRPr="00ED56BF">
        <w:rPr>
          <w:rFonts w:ascii="Arial" w:hAnsi="Arial"/>
          <w:b/>
          <w:caps/>
          <w:sz w:val="32"/>
          <w:szCs w:val="32"/>
        </w:rPr>
        <w:t>.  Úvod</w:t>
      </w:r>
      <w:r w:rsidR="00F331DF" w:rsidRPr="00ED56BF">
        <w:rPr>
          <w:rFonts w:ascii="Arial" w:hAnsi="Arial"/>
          <w:caps/>
          <w:sz w:val="32"/>
          <w:szCs w:val="32"/>
        </w:rPr>
        <w:t xml:space="preserve"> </w:t>
      </w:r>
    </w:p>
    <w:p w:rsidR="00065B02" w:rsidRDefault="00065B02" w:rsidP="00C73506">
      <w:pPr>
        <w:spacing w:line="240" w:lineRule="atLeast"/>
        <w:ind w:right="-142"/>
        <w:jc w:val="both"/>
        <w:rPr>
          <w:rFonts w:ascii="Arial" w:hAnsi="Arial"/>
        </w:rPr>
      </w:pPr>
    </w:p>
    <w:p w:rsidR="00CD336B" w:rsidRDefault="00C61DAE" w:rsidP="001E203D">
      <w:pPr>
        <w:spacing w:before="100" w:beforeAutospacing="1"/>
        <w:jc w:val="both"/>
        <w:rPr>
          <w:rFonts w:ascii="Arial" w:hAnsi="Arial"/>
          <w:sz w:val="22"/>
          <w:szCs w:val="22"/>
        </w:rPr>
      </w:pPr>
      <w:r w:rsidRPr="00D853E7">
        <w:rPr>
          <w:rFonts w:ascii="Arial" w:hAnsi="Arial"/>
          <w:sz w:val="22"/>
          <w:szCs w:val="22"/>
        </w:rPr>
        <w:t>Domov pro seniory Iris (</w:t>
      </w:r>
      <w:r w:rsidR="00D90B8D" w:rsidRPr="00D853E7">
        <w:rPr>
          <w:rFonts w:ascii="Arial" w:hAnsi="Arial"/>
          <w:sz w:val="22"/>
          <w:szCs w:val="22"/>
        </w:rPr>
        <w:t xml:space="preserve">dále jen </w:t>
      </w:r>
      <w:r w:rsidRPr="00D853E7">
        <w:rPr>
          <w:rFonts w:ascii="Arial" w:hAnsi="Arial"/>
          <w:sz w:val="22"/>
          <w:szCs w:val="22"/>
        </w:rPr>
        <w:t xml:space="preserve">Domov) poskytuje </w:t>
      </w:r>
      <w:r w:rsidR="00432FB5" w:rsidRPr="00D853E7">
        <w:rPr>
          <w:rFonts w:ascii="Arial" w:hAnsi="Arial"/>
          <w:sz w:val="22"/>
          <w:szCs w:val="22"/>
        </w:rPr>
        <w:t xml:space="preserve">klientům </w:t>
      </w:r>
      <w:r w:rsidRPr="00D853E7">
        <w:rPr>
          <w:rFonts w:ascii="Arial" w:hAnsi="Arial"/>
          <w:sz w:val="22"/>
          <w:szCs w:val="22"/>
        </w:rPr>
        <w:t>nepřetržitou pobytov</w:t>
      </w:r>
      <w:r w:rsidR="001E203D">
        <w:rPr>
          <w:rFonts w:ascii="Arial" w:hAnsi="Arial"/>
          <w:sz w:val="22"/>
          <w:szCs w:val="22"/>
        </w:rPr>
        <w:t xml:space="preserve">ou službu, </w:t>
      </w:r>
      <w:r w:rsidRPr="00D853E7">
        <w:rPr>
          <w:rFonts w:ascii="Arial" w:hAnsi="Arial"/>
          <w:sz w:val="22"/>
          <w:szCs w:val="22"/>
        </w:rPr>
        <w:t xml:space="preserve">zahrnující </w:t>
      </w:r>
      <w:r w:rsidR="00A634B3">
        <w:rPr>
          <w:rFonts w:ascii="Arial" w:hAnsi="Arial"/>
          <w:sz w:val="22"/>
          <w:szCs w:val="22"/>
        </w:rPr>
        <w:t xml:space="preserve">především ubytování, stravování, </w:t>
      </w:r>
      <w:r w:rsidRPr="00D853E7">
        <w:rPr>
          <w:rFonts w:ascii="Arial" w:hAnsi="Arial"/>
          <w:sz w:val="22"/>
          <w:szCs w:val="22"/>
        </w:rPr>
        <w:t>pomoc</w:t>
      </w:r>
      <w:r w:rsidR="00A634B3">
        <w:rPr>
          <w:rFonts w:ascii="Arial" w:hAnsi="Arial"/>
          <w:sz w:val="22"/>
          <w:szCs w:val="22"/>
        </w:rPr>
        <w:t xml:space="preserve"> </w:t>
      </w:r>
      <w:r w:rsidR="00741C1E">
        <w:rPr>
          <w:rFonts w:ascii="Arial" w:hAnsi="Arial"/>
          <w:sz w:val="22"/>
          <w:szCs w:val="22"/>
        </w:rPr>
        <w:t>p</w:t>
      </w:r>
      <w:r w:rsidRPr="00D853E7">
        <w:rPr>
          <w:rFonts w:ascii="Arial" w:hAnsi="Arial"/>
          <w:sz w:val="22"/>
          <w:szCs w:val="22"/>
        </w:rPr>
        <w:t>ři zvládání běžných činností</w:t>
      </w:r>
      <w:r w:rsidR="00FA3188">
        <w:rPr>
          <w:rFonts w:ascii="Arial" w:hAnsi="Arial"/>
          <w:sz w:val="22"/>
          <w:szCs w:val="22"/>
        </w:rPr>
        <w:t xml:space="preserve"> a</w:t>
      </w:r>
      <w:r w:rsidR="00FA3188" w:rsidRPr="00D853E7">
        <w:rPr>
          <w:rFonts w:ascii="Arial" w:hAnsi="Arial"/>
          <w:sz w:val="22"/>
          <w:szCs w:val="22"/>
        </w:rPr>
        <w:t xml:space="preserve"> zdravotní péči</w:t>
      </w:r>
      <w:r w:rsidR="00FA3188">
        <w:rPr>
          <w:rFonts w:ascii="Arial" w:hAnsi="Arial"/>
          <w:sz w:val="22"/>
          <w:szCs w:val="22"/>
        </w:rPr>
        <w:t>.</w:t>
      </w:r>
      <w:r w:rsidR="00C63FAA">
        <w:rPr>
          <w:rFonts w:ascii="Arial" w:hAnsi="Arial"/>
          <w:sz w:val="22"/>
          <w:szCs w:val="22"/>
        </w:rPr>
        <w:t xml:space="preserve"> </w:t>
      </w:r>
    </w:p>
    <w:p w:rsidR="00C61DAE" w:rsidRPr="00D853E7" w:rsidRDefault="00C63FAA" w:rsidP="001E203D">
      <w:pPr>
        <w:spacing w:before="100" w:before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Provoz Domova je hrazen z dotace Moravskoslezského kraje</w:t>
      </w:r>
      <w:r w:rsidR="00CD336B">
        <w:rPr>
          <w:rFonts w:ascii="Arial" w:hAnsi="Arial"/>
          <w:sz w:val="22"/>
          <w:szCs w:val="22"/>
        </w:rPr>
        <w:t>, z dotace zřizovatele a z vlastních výnosů. Podrobné údaje jsou uvedeny ve druhé části.</w:t>
      </w:r>
    </w:p>
    <w:p w:rsidR="00C61DAE" w:rsidRPr="00D853E7" w:rsidRDefault="00FA3188" w:rsidP="00A857F4">
      <w:pPr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A932AA">
        <w:rPr>
          <w:rFonts w:ascii="Arial" w:hAnsi="Arial" w:cs="Arial"/>
          <w:sz w:val="22"/>
          <w:szCs w:val="22"/>
        </w:rPr>
        <w:t>Služba je určena dvěma skupinám osob:</w:t>
      </w:r>
      <w:r w:rsidR="00A932AA">
        <w:rPr>
          <w:rFonts w:ascii="Arial" w:hAnsi="Arial" w:cs="Arial"/>
          <w:sz w:val="22"/>
          <w:szCs w:val="22"/>
        </w:rPr>
        <w:t xml:space="preserve"> </w:t>
      </w:r>
      <w:r w:rsidRPr="00A932AA">
        <w:rPr>
          <w:rFonts w:ascii="Arial" w:hAnsi="Arial" w:cs="Arial"/>
          <w:sz w:val="22"/>
          <w:szCs w:val="22"/>
        </w:rPr>
        <w:t>Osob</w:t>
      </w:r>
      <w:r w:rsidR="00BB3F14">
        <w:rPr>
          <w:rFonts w:ascii="Arial" w:hAnsi="Arial" w:cs="Arial"/>
          <w:sz w:val="22"/>
          <w:szCs w:val="22"/>
        </w:rPr>
        <w:t>ám</w:t>
      </w:r>
      <w:r w:rsidR="00A932AA">
        <w:rPr>
          <w:rFonts w:ascii="Arial" w:hAnsi="Arial" w:cs="Arial"/>
          <w:sz w:val="22"/>
          <w:szCs w:val="22"/>
        </w:rPr>
        <w:t xml:space="preserve"> se</w:t>
      </w:r>
      <w:r w:rsidRPr="00A932AA">
        <w:rPr>
          <w:rFonts w:ascii="Arial" w:hAnsi="Arial" w:cs="Arial"/>
          <w:sz w:val="22"/>
          <w:szCs w:val="22"/>
        </w:rPr>
        <w:t xml:space="preserve"> sníženou soběstačnost</w:t>
      </w:r>
      <w:r w:rsidR="00A932AA">
        <w:rPr>
          <w:rFonts w:ascii="Arial" w:hAnsi="Arial" w:cs="Arial"/>
          <w:sz w:val="22"/>
          <w:szCs w:val="22"/>
        </w:rPr>
        <w:t>í</w:t>
      </w:r>
      <w:r w:rsidRPr="00A932AA">
        <w:rPr>
          <w:rFonts w:ascii="Arial" w:hAnsi="Arial" w:cs="Arial"/>
          <w:sz w:val="22"/>
          <w:szCs w:val="22"/>
        </w:rPr>
        <w:t xml:space="preserve"> zejména z důvodu věku, </w:t>
      </w:r>
      <w:r w:rsidR="00BB3F14">
        <w:rPr>
          <w:rFonts w:ascii="Arial" w:hAnsi="Arial" w:cs="Arial"/>
          <w:sz w:val="22"/>
          <w:szCs w:val="22"/>
        </w:rPr>
        <w:t xml:space="preserve">které jsou </w:t>
      </w:r>
      <w:r w:rsidRPr="00A932AA">
        <w:rPr>
          <w:rFonts w:ascii="Arial" w:hAnsi="Arial" w:cs="Arial"/>
          <w:sz w:val="22"/>
          <w:szCs w:val="22"/>
        </w:rPr>
        <w:t>v nepříznivé sociální situaci a potřebují péči a podporu jiné osoby</w:t>
      </w:r>
      <w:r w:rsidR="00A932AA">
        <w:rPr>
          <w:rFonts w:ascii="Arial" w:hAnsi="Arial" w:cs="Arial"/>
          <w:sz w:val="22"/>
          <w:szCs w:val="22"/>
        </w:rPr>
        <w:t>.</w:t>
      </w:r>
      <w:r w:rsidRPr="00A932AA">
        <w:rPr>
          <w:rFonts w:ascii="Arial" w:hAnsi="Arial" w:cs="Arial"/>
          <w:sz w:val="22"/>
          <w:szCs w:val="22"/>
        </w:rPr>
        <w:t xml:space="preserve"> </w:t>
      </w:r>
      <w:r w:rsidR="005B041D">
        <w:rPr>
          <w:rFonts w:ascii="Arial" w:hAnsi="Arial" w:cs="Arial"/>
          <w:sz w:val="22"/>
          <w:szCs w:val="22"/>
        </w:rPr>
        <w:t>Druhou skupinou jsou o</w:t>
      </w:r>
      <w:r w:rsidRPr="00A932AA">
        <w:rPr>
          <w:rFonts w:ascii="Arial" w:hAnsi="Arial" w:cs="Arial"/>
          <w:sz w:val="22"/>
          <w:szCs w:val="22"/>
        </w:rPr>
        <w:t xml:space="preserve">soby v nepříznivé sociální situaci starší 40 let, které jsou z důvodu zdravotního stavu těžce či úplně závislé na pravidelné pomoci druhé osoby a tato pomoc jim nemůže být z jakéhokoliv důvodu zajištěna </w:t>
      </w:r>
      <w:r w:rsidR="005B041D">
        <w:rPr>
          <w:rFonts w:ascii="Arial" w:hAnsi="Arial" w:cs="Arial"/>
          <w:sz w:val="22"/>
          <w:szCs w:val="22"/>
        </w:rPr>
        <w:t>jinak.</w:t>
      </w:r>
      <w:r w:rsidR="00E80BAB" w:rsidRPr="00D853E7">
        <w:rPr>
          <w:rFonts w:ascii="Arial" w:hAnsi="Arial" w:cs="Arial"/>
          <w:bCs/>
          <w:sz w:val="22"/>
          <w:szCs w:val="22"/>
        </w:rPr>
        <w:t xml:space="preserve"> </w:t>
      </w:r>
      <w:r w:rsidR="00C61DAE" w:rsidRPr="00D853E7">
        <w:rPr>
          <w:rFonts w:ascii="Arial" w:hAnsi="Arial" w:cs="Arial"/>
          <w:bCs/>
          <w:sz w:val="22"/>
          <w:szCs w:val="22"/>
        </w:rPr>
        <w:t xml:space="preserve"> </w:t>
      </w:r>
    </w:p>
    <w:p w:rsidR="00C61DAE" w:rsidRPr="00D853E7" w:rsidRDefault="00C61DAE" w:rsidP="00A857F4">
      <w:pPr>
        <w:pStyle w:val="Zkladntext"/>
        <w:spacing w:before="100" w:beforeAutospacing="1" w:after="0"/>
        <w:ind w:right="-142"/>
        <w:jc w:val="both"/>
        <w:rPr>
          <w:rFonts w:ascii="Arial" w:hAnsi="Arial" w:cs="Arial"/>
          <w:sz w:val="22"/>
          <w:szCs w:val="22"/>
        </w:rPr>
      </w:pPr>
      <w:r w:rsidRPr="00D853E7">
        <w:rPr>
          <w:rFonts w:ascii="Arial" w:hAnsi="Arial" w:cs="Arial"/>
          <w:sz w:val="22"/>
          <w:szCs w:val="22"/>
        </w:rPr>
        <w:t xml:space="preserve">Sociální služba je poskytována na smluvním základě a je individuálně plánována. </w:t>
      </w:r>
    </w:p>
    <w:p w:rsidR="001F780F" w:rsidRPr="00D853E7" w:rsidRDefault="001C772F" w:rsidP="00A857F4">
      <w:pPr>
        <w:spacing w:before="100" w:beforeAutospacing="1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Domov je členěn na čtyři oddělení. Celková kapacita je</w:t>
      </w:r>
      <w:r w:rsidR="00734C27">
        <w:rPr>
          <w:rFonts w:ascii="Arial" w:hAnsi="Arial" w:cs="Arial"/>
          <w:sz w:val="22"/>
          <w:szCs w:val="22"/>
        </w:rPr>
        <w:t xml:space="preserve"> 104 osob</w:t>
      </w:r>
      <w:r>
        <w:rPr>
          <w:rFonts w:ascii="Arial" w:hAnsi="Arial" w:cs="Arial"/>
          <w:sz w:val="22"/>
          <w:szCs w:val="22"/>
        </w:rPr>
        <w:t>, z</w:t>
      </w:r>
      <w:r w:rsidR="00AD2B6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toho</w:t>
      </w:r>
      <w:r w:rsidR="00AD2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29 mužů. Klienti jsou ubytováni na </w:t>
      </w:r>
      <w:r w:rsidR="002071B7">
        <w:rPr>
          <w:rFonts w:ascii="Arial" w:hAnsi="Arial" w:cs="Arial"/>
          <w:sz w:val="22"/>
          <w:szCs w:val="22"/>
        </w:rPr>
        <w:t> jednolůžkových a dvoulůžkových pokojích</w:t>
      </w:r>
      <w:r>
        <w:rPr>
          <w:rFonts w:ascii="Arial" w:hAnsi="Arial" w:cs="Arial"/>
          <w:sz w:val="22"/>
          <w:szCs w:val="22"/>
        </w:rPr>
        <w:t xml:space="preserve">. </w:t>
      </w:r>
      <w:r w:rsidR="00C61DAE" w:rsidRPr="00D853E7">
        <w:rPr>
          <w:rFonts w:ascii="Arial" w:hAnsi="Arial" w:cs="Arial"/>
          <w:sz w:val="22"/>
          <w:szCs w:val="22"/>
        </w:rPr>
        <w:t>Počet žadatelů o službu několikanásobně převyšuje možnosti okamžitého přijetí, proto je vytvářen</w:t>
      </w:r>
      <w:r w:rsidR="004D3C0B">
        <w:rPr>
          <w:rFonts w:ascii="Arial" w:hAnsi="Arial" w:cs="Arial"/>
          <w:sz w:val="22"/>
          <w:szCs w:val="22"/>
        </w:rPr>
        <w:t>a evidence</w:t>
      </w:r>
      <w:r w:rsidR="00C61DAE" w:rsidRPr="00D853E7">
        <w:rPr>
          <w:rFonts w:ascii="Arial" w:hAnsi="Arial" w:cs="Arial"/>
          <w:sz w:val="22"/>
          <w:szCs w:val="22"/>
        </w:rPr>
        <w:t xml:space="preserve"> žadatelů</w:t>
      </w:r>
      <w:r w:rsidR="00C61DAE" w:rsidRPr="00D853E7">
        <w:rPr>
          <w:rFonts w:ascii="Arial" w:hAnsi="Arial" w:cs="Arial"/>
          <w:bCs/>
          <w:sz w:val="22"/>
          <w:szCs w:val="22"/>
        </w:rPr>
        <w:t>.</w:t>
      </w:r>
      <w:r w:rsidR="001F780F" w:rsidRPr="00D853E7">
        <w:rPr>
          <w:rFonts w:ascii="Arial" w:hAnsi="Arial" w:cs="Arial"/>
          <w:sz w:val="22"/>
          <w:szCs w:val="22"/>
        </w:rPr>
        <w:t xml:space="preserve"> Žádosti jsou na základě provedeného sociálního šetření </w:t>
      </w:r>
      <w:r w:rsidR="004D3C0B">
        <w:rPr>
          <w:rFonts w:ascii="Arial" w:hAnsi="Arial" w:cs="Arial"/>
          <w:sz w:val="22"/>
          <w:szCs w:val="22"/>
        </w:rPr>
        <w:t>obodovány dle uveřejněných</w:t>
      </w:r>
      <w:r w:rsidR="009A7C73">
        <w:rPr>
          <w:rFonts w:ascii="Arial" w:hAnsi="Arial" w:cs="Arial"/>
          <w:sz w:val="22"/>
          <w:szCs w:val="22"/>
        </w:rPr>
        <w:t xml:space="preserve"> kritérií a po uvolnění místa</w:t>
      </w:r>
      <w:r w:rsidR="001F780F" w:rsidRPr="00D853E7">
        <w:rPr>
          <w:rFonts w:ascii="Arial" w:hAnsi="Arial" w:cs="Arial"/>
          <w:sz w:val="22"/>
          <w:szCs w:val="22"/>
        </w:rPr>
        <w:t xml:space="preserve"> komis</w:t>
      </w:r>
      <w:r w:rsidR="009A7C73">
        <w:rPr>
          <w:rFonts w:ascii="Arial" w:hAnsi="Arial" w:cs="Arial"/>
          <w:sz w:val="22"/>
          <w:szCs w:val="22"/>
        </w:rPr>
        <w:t>e</w:t>
      </w:r>
      <w:r w:rsidR="001F780F" w:rsidRPr="00D853E7">
        <w:rPr>
          <w:rFonts w:ascii="Arial" w:hAnsi="Arial" w:cs="Arial"/>
          <w:sz w:val="22"/>
          <w:szCs w:val="22"/>
        </w:rPr>
        <w:t xml:space="preserve"> sestavuje aktuální </w:t>
      </w:r>
      <w:r w:rsidR="009A7C73">
        <w:rPr>
          <w:rFonts w:ascii="Arial" w:hAnsi="Arial" w:cs="Arial"/>
          <w:sz w:val="22"/>
          <w:szCs w:val="22"/>
        </w:rPr>
        <w:t>pořadník</w:t>
      </w:r>
      <w:r w:rsidR="001F780F" w:rsidRPr="00D853E7">
        <w:rPr>
          <w:rFonts w:ascii="Arial" w:hAnsi="Arial" w:cs="Arial"/>
          <w:sz w:val="22"/>
          <w:szCs w:val="22"/>
        </w:rPr>
        <w:t xml:space="preserve"> žadatelů</w:t>
      </w:r>
      <w:r w:rsidR="005B041D">
        <w:rPr>
          <w:rFonts w:ascii="Arial" w:hAnsi="Arial" w:cs="Arial"/>
          <w:sz w:val="22"/>
          <w:szCs w:val="22"/>
        </w:rPr>
        <w:t>.</w:t>
      </w:r>
      <w:r w:rsidR="001F780F" w:rsidRPr="00D853E7">
        <w:rPr>
          <w:rFonts w:ascii="Arial" w:hAnsi="Arial" w:cs="Arial"/>
          <w:sz w:val="22"/>
          <w:szCs w:val="22"/>
        </w:rPr>
        <w:t xml:space="preserve"> </w:t>
      </w:r>
    </w:p>
    <w:p w:rsidR="00C61DAE" w:rsidRPr="00D853E7" w:rsidRDefault="00C61DAE" w:rsidP="00A857F4">
      <w:pPr>
        <w:pStyle w:val="Zkladntext2"/>
        <w:spacing w:before="100" w:beforeAutospacing="1"/>
        <w:ind w:right="-142"/>
        <w:outlineLvl w:val="0"/>
        <w:rPr>
          <w:sz w:val="22"/>
          <w:szCs w:val="22"/>
        </w:rPr>
      </w:pPr>
      <w:r w:rsidRPr="00D853E7">
        <w:rPr>
          <w:sz w:val="22"/>
          <w:szCs w:val="22"/>
        </w:rPr>
        <w:t>Domov inte</w:t>
      </w:r>
      <w:r w:rsidR="00741C1E">
        <w:rPr>
          <w:sz w:val="22"/>
          <w:szCs w:val="22"/>
        </w:rPr>
        <w:t>nzivně spolupracuje s dobrovolnickým centrem Adra</w:t>
      </w:r>
      <w:r w:rsidRPr="00D853E7">
        <w:rPr>
          <w:sz w:val="22"/>
          <w:szCs w:val="22"/>
        </w:rPr>
        <w:t xml:space="preserve">. </w:t>
      </w:r>
    </w:p>
    <w:p w:rsidR="004C4757" w:rsidRPr="00D853E7" w:rsidRDefault="004C4757" w:rsidP="00A857F4">
      <w:pPr>
        <w:spacing w:before="100" w:beforeAutospacing="1" w:line="240" w:lineRule="atLeast"/>
        <w:ind w:right="-142"/>
        <w:jc w:val="both"/>
        <w:rPr>
          <w:rFonts w:ascii="Arial" w:hAnsi="Arial"/>
          <w:sz w:val="22"/>
          <w:szCs w:val="22"/>
        </w:rPr>
      </w:pPr>
      <w:r w:rsidRPr="00D853E7">
        <w:rPr>
          <w:rFonts w:ascii="Arial" w:hAnsi="Arial"/>
          <w:sz w:val="22"/>
          <w:szCs w:val="22"/>
        </w:rPr>
        <w:t>Předmětu činnosti je věnována třetí část zprávy.</w:t>
      </w:r>
    </w:p>
    <w:p w:rsidR="004C4757" w:rsidRDefault="004C4757" w:rsidP="00C73506">
      <w:pPr>
        <w:spacing w:line="240" w:lineRule="atLeast"/>
        <w:ind w:right="-142"/>
        <w:jc w:val="both"/>
        <w:rPr>
          <w:rFonts w:ascii="Arial" w:hAnsi="Arial"/>
        </w:rPr>
      </w:pPr>
    </w:p>
    <w:p w:rsidR="00A25872" w:rsidRDefault="00A25872" w:rsidP="00C73506">
      <w:pPr>
        <w:spacing w:line="240" w:lineRule="atLeast"/>
        <w:ind w:right="-142"/>
        <w:jc w:val="both"/>
        <w:rPr>
          <w:rFonts w:ascii="Arial" w:hAnsi="Arial"/>
        </w:rPr>
      </w:pPr>
    </w:p>
    <w:p w:rsidR="00F331DF" w:rsidRDefault="00F331DF" w:rsidP="00C73506">
      <w:pPr>
        <w:spacing w:line="240" w:lineRule="atLeast"/>
        <w:ind w:right="-142"/>
        <w:jc w:val="both"/>
        <w:rPr>
          <w:rFonts w:ascii="Arial" w:hAnsi="Arial"/>
        </w:rPr>
      </w:pPr>
    </w:p>
    <w:p w:rsidR="00F331DF" w:rsidRDefault="00F331DF" w:rsidP="00C73506">
      <w:pPr>
        <w:spacing w:line="240" w:lineRule="atLeast"/>
        <w:ind w:right="-142"/>
        <w:jc w:val="both"/>
        <w:rPr>
          <w:rFonts w:ascii="Arial" w:hAnsi="Arial"/>
        </w:rPr>
      </w:pPr>
    </w:p>
    <w:p w:rsidR="004C4757" w:rsidRPr="00ED56BF" w:rsidRDefault="00C06D2A" w:rsidP="00C73506">
      <w:pPr>
        <w:spacing w:line="240" w:lineRule="atLeast"/>
        <w:ind w:right="-142"/>
        <w:jc w:val="both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B</w:t>
      </w:r>
      <w:r w:rsidR="004C4757" w:rsidRPr="00ED56BF">
        <w:rPr>
          <w:rFonts w:ascii="Arial" w:hAnsi="Arial"/>
          <w:b/>
          <w:caps/>
          <w:sz w:val="32"/>
          <w:szCs w:val="32"/>
        </w:rPr>
        <w:t xml:space="preserve">. </w:t>
      </w:r>
      <w:r w:rsidR="00362249" w:rsidRPr="00ED56BF">
        <w:rPr>
          <w:rFonts w:ascii="Arial" w:hAnsi="Arial"/>
          <w:b/>
          <w:caps/>
          <w:sz w:val="32"/>
          <w:szCs w:val="32"/>
        </w:rPr>
        <w:t xml:space="preserve"> </w:t>
      </w:r>
      <w:r w:rsidR="004C4757" w:rsidRPr="00ED56BF">
        <w:rPr>
          <w:rFonts w:ascii="Arial" w:hAnsi="Arial"/>
          <w:b/>
          <w:caps/>
          <w:sz w:val="32"/>
          <w:szCs w:val="32"/>
        </w:rPr>
        <w:t xml:space="preserve">Výsledky </w:t>
      </w:r>
      <w:r w:rsidR="00D81148" w:rsidRPr="00ED56BF">
        <w:rPr>
          <w:rFonts w:ascii="Arial" w:hAnsi="Arial"/>
          <w:b/>
          <w:caps/>
          <w:sz w:val="32"/>
          <w:szCs w:val="32"/>
        </w:rPr>
        <w:t xml:space="preserve"> </w:t>
      </w:r>
      <w:r w:rsidR="004C4757" w:rsidRPr="00ED56BF">
        <w:rPr>
          <w:rFonts w:ascii="Arial" w:hAnsi="Arial"/>
          <w:b/>
          <w:caps/>
          <w:sz w:val="32"/>
          <w:szCs w:val="32"/>
        </w:rPr>
        <w:t>hospodaření</w:t>
      </w:r>
    </w:p>
    <w:p w:rsidR="004C4757" w:rsidRDefault="004C4757" w:rsidP="00C73506">
      <w:pPr>
        <w:spacing w:line="240" w:lineRule="atLeast"/>
        <w:ind w:right="-142"/>
        <w:jc w:val="both"/>
        <w:rPr>
          <w:rFonts w:ascii="Arial" w:hAnsi="Arial"/>
        </w:rPr>
      </w:pPr>
    </w:p>
    <w:p w:rsidR="00FF07FE" w:rsidRDefault="00FF07FE" w:rsidP="00C73506">
      <w:pPr>
        <w:spacing w:line="240" w:lineRule="atLeast"/>
        <w:ind w:right="-142"/>
        <w:jc w:val="both"/>
        <w:rPr>
          <w:rFonts w:ascii="Arial" w:hAnsi="Arial"/>
        </w:rPr>
      </w:pPr>
    </w:p>
    <w:p w:rsidR="004C4757" w:rsidRPr="00D853E7" w:rsidRDefault="004C4757" w:rsidP="00C73506">
      <w:pPr>
        <w:spacing w:before="120" w:line="240" w:lineRule="atLeast"/>
        <w:ind w:right="-142"/>
        <w:jc w:val="both"/>
        <w:rPr>
          <w:rFonts w:ascii="Arial" w:hAnsi="Arial" w:cs="Arial"/>
          <w:sz w:val="22"/>
          <w:szCs w:val="22"/>
        </w:rPr>
      </w:pPr>
      <w:r w:rsidRPr="00D853E7">
        <w:rPr>
          <w:rFonts w:ascii="Arial" w:hAnsi="Arial" w:cs="Arial"/>
          <w:sz w:val="22"/>
          <w:szCs w:val="22"/>
        </w:rPr>
        <w:t>Ve druhé části jsou uvedeny přehledy o hospodářských ukazatelích roku 20</w:t>
      </w:r>
      <w:r w:rsidR="00F457BD" w:rsidRPr="00D853E7">
        <w:rPr>
          <w:rFonts w:ascii="Arial" w:hAnsi="Arial" w:cs="Arial"/>
          <w:sz w:val="22"/>
          <w:szCs w:val="22"/>
        </w:rPr>
        <w:t>1</w:t>
      </w:r>
      <w:r w:rsidR="00D865EF">
        <w:rPr>
          <w:rFonts w:ascii="Arial" w:hAnsi="Arial" w:cs="Arial"/>
          <w:sz w:val="22"/>
          <w:szCs w:val="22"/>
        </w:rPr>
        <w:t>6</w:t>
      </w:r>
      <w:r w:rsidRPr="00D853E7">
        <w:rPr>
          <w:rFonts w:ascii="Arial" w:hAnsi="Arial" w:cs="Arial"/>
          <w:sz w:val="22"/>
          <w:szCs w:val="22"/>
        </w:rPr>
        <w:t>, včetně porovnání s</w:t>
      </w:r>
      <w:r w:rsidR="00741C1E">
        <w:rPr>
          <w:rFonts w:ascii="Arial" w:hAnsi="Arial" w:cs="Arial"/>
          <w:sz w:val="22"/>
          <w:szCs w:val="22"/>
        </w:rPr>
        <w:t> </w:t>
      </w:r>
      <w:r w:rsidR="001C20A3">
        <w:rPr>
          <w:rFonts w:ascii="Arial" w:hAnsi="Arial" w:cs="Arial"/>
          <w:sz w:val="22"/>
          <w:szCs w:val="22"/>
        </w:rPr>
        <w:t>před</w:t>
      </w:r>
      <w:r w:rsidR="00741C1E">
        <w:rPr>
          <w:rFonts w:ascii="Arial" w:hAnsi="Arial" w:cs="Arial"/>
          <w:sz w:val="22"/>
          <w:szCs w:val="22"/>
        </w:rPr>
        <w:t xml:space="preserve">cházejícími </w:t>
      </w:r>
      <w:r w:rsidR="00506D8C">
        <w:rPr>
          <w:rFonts w:ascii="Arial" w:hAnsi="Arial" w:cs="Arial"/>
          <w:sz w:val="22"/>
          <w:szCs w:val="22"/>
        </w:rPr>
        <w:t>roky</w:t>
      </w:r>
      <w:r w:rsidRPr="00D853E7">
        <w:rPr>
          <w:rFonts w:ascii="Arial" w:hAnsi="Arial" w:cs="Arial"/>
          <w:sz w:val="22"/>
          <w:szCs w:val="22"/>
        </w:rPr>
        <w:t xml:space="preserve">. Část je členěna na </w:t>
      </w:r>
      <w:r w:rsidR="00C94581">
        <w:rPr>
          <w:rFonts w:ascii="Arial" w:hAnsi="Arial" w:cs="Arial"/>
          <w:sz w:val="22"/>
          <w:szCs w:val="22"/>
        </w:rPr>
        <w:t>osm</w:t>
      </w:r>
      <w:r w:rsidRPr="00D853E7">
        <w:rPr>
          <w:rFonts w:ascii="Arial" w:hAnsi="Arial" w:cs="Arial"/>
          <w:sz w:val="22"/>
          <w:szCs w:val="22"/>
        </w:rPr>
        <w:t xml:space="preserve"> kapitol: </w:t>
      </w:r>
      <w:r w:rsidR="00AF0556" w:rsidRPr="00D853E7">
        <w:rPr>
          <w:rFonts w:ascii="Arial" w:hAnsi="Arial" w:cs="Arial"/>
          <w:sz w:val="22"/>
          <w:szCs w:val="22"/>
        </w:rPr>
        <w:t>Z</w:t>
      </w:r>
      <w:r w:rsidRPr="00D853E7">
        <w:rPr>
          <w:rFonts w:ascii="Arial" w:hAnsi="Arial" w:cs="Arial"/>
          <w:sz w:val="22"/>
          <w:szCs w:val="22"/>
        </w:rPr>
        <w:t>ákladní ukazatelé</w:t>
      </w:r>
      <w:r w:rsidR="00BD4A23">
        <w:rPr>
          <w:rFonts w:ascii="Arial" w:hAnsi="Arial" w:cs="Arial"/>
          <w:sz w:val="22"/>
          <w:szCs w:val="22"/>
        </w:rPr>
        <w:t>.</w:t>
      </w:r>
      <w:r w:rsidRPr="00D853E7">
        <w:rPr>
          <w:rFonts w:ascii="Arial" w:hAnsi="Arial" w:cs="Arial"/>
          <w:sz w:val="22"/>
          <w:szCs w:val="22"/>
        </w:rPr>
        <w:t xml:space="preserve"> </w:t>
      </w:r>
      <w:r w:rsidR="001D743D" w:rsidRPr="00D853E7">
        <w:rPr>
          <w:rFonts w:ascii="Arial" w:hAnsi="Arial" w:cs="Arial"/>
          <w:sz w:val="22"/>
          <w:szCs w:val="22"/>
        </w:rPr>
        <w:t>N</w:t>
      </w:r>
      <w:r w:rsidRPr="00D853E7">
        <w:rPr>
          <w:rFonts w:ascii="Arial" w:hAnsi="Arial" w:cs="Arial"/>
          <w:sz w:val="22"/>
          <w:szCs w:val="22"/>
        </w:rPr>
        <w:t>áklady</w:t>
      </w:r>
      <w:r w:rsidR="00BD4A23">
        <w:rPr>
          <w:rFonts w:ascii="Arial" w:hAnsi="Arial" w:cs="Arial"/>
          <w:sz w:val="22"/>
          <w:szCs w:val="22"/>
        </w:rPr>
        <w:t>.</w:t>
      </w:r>
      <w:r w:rsidR="001D743D" w:rsidRPr="00D853E7">
        <w:rPr>
          <w:rFonts w:ascii="Arial" w:hAnsi="Arial" w:cs="Arial"/>
          <w:sz w:val="22"/>
          <w:szCs w:val="22"/>
        </w:rPr>
        <w:t xml:space="preserve"> V</w:t>
      </w:r>
      <w:r w:rsidRPr="00D853E7">
        <w:rPr>
          <w:rFonts w:ascii="Arial" w:hAnsi="Arial" w:cs="Arial"/>
          <w:sz w:val="22"/>
          <w:szCs w:val="22"/>
        </w:rPr>
        <w:t>ýnosy</w:t>
      </w:r>
      <w:r w:rsidR="00BD4A23">
        <w:rPr>
          <w:rFonts w:ascii="Arial" w:hAnsi="Arial" w:cs="Arial"/>
          <w:sz w:val="22"/>
          <w:szCs w:val="22"/>
        </w:rPr>
        <w:t>.</w:t>
      </w:r>
      <w:r w:rsidRPr="00D853E7">
        <w:rPr>
          <w:rFonts w:ascii="Arial" w:hAnsi="Arial" w:cs="Arial"/>
          <w:sz w:val="22"/>
          <w:szCs w:val="22"/>
        </w:rPr>
        <w:t xml:space="preserve"> </w:t>
      </w:r>
      <w:r w:rsidR="001D743D" w:rsidRPr="00D853E7">
        <w:rPr>
          <w:rFonts w:ascii="Arial" w:hAnsi="Arial" w:cs="Arial"/>
          <w:sz w:val="22"/>
          <w:szCs w:val="22"/>
        </w:rPr>
        <w:t>N</w:t>
      </w:r>
      <w:r w:rsidR="00D3756E" w:rsidRPr="00D853E7">
        <w:rPr>
          <w:rFonts w:ascii="Arial" w:hAnsi="Arial" w:cs="Arial"/>
          <w:sz w:val="22"/>
          <w:szCs w:val="22"/>
        </w:rPr>
        <w:t xml:space="preserve">einvestiční </w:t>
      </w:r>
      <w:r w:rsidRPr="00D853E7">
        <w:rPr>
          <w:rFonts w:ascii="Arial" w:hAnsi="Arial" w:cs="Arial"/>
          <w:sz w:val="22"/>
          <w:szCs w:val="22"/>
        </w:rPr>
        <w:t>příspěvky na provoz</w:t>
      </w:r>
      <w:r w:rsidR="00BD4A23">
        <w:rPr>
          <w:rFonts w:ascii="Arial" w:hAnsi="Arial" w:cs="Arial"/>
          <w:sz w:val="22"/>
          <w:szCs w:val="22"/>
        </w:rPr>
        <w:t>.</w:t>
      </w:r>
      <w:r w:rsidRPr="00D853E7">
        <w:rPr>
          <w:rFonts w:ascii="Arial" w:hAnsi="Arial" w:cs="Arial"/>
          <w:sz w:val="22"/>
          <w:szCs w:val="22"/>
        </w:rPr>
        <w:t xml:space="preserve"> </w:t>
      </w:r>
      <w:r w:rsidR="001D743D" w:rsidRPr="00D853E7">
        <w:rPr>
          <w:rFonts w:ascii="Arial" w:hAnsi="Arial" w:cs="Arial"/>
          <w:sz w:val="22"/>
          <w:szCs w:val="22"/>
        </w:rPr>
        <w:t>I</w:t>
      </w:r>
      <w:r w:rsidRPr="00D853E7">
        <w:rPr>
          <w:rFonts w:ascii="Arial" w:hAnsi="Arial" w:cs="Arial"/>
          <w:sz w:val="22"/>
          <w:szCs w:val="22"/>
        </w:rPr>
        <w:t>nvestice</w:t>
      </w:r>
      <w:r w:rsidR="00BD4A23">
        <w:rPr>
          <w:rFonts w:ascii="Arial" w:hAnsi="Arial" w:cs="Arial"/>
          <w:sz w:val="22"/>
          <w:szCs w:val="22"/>
        </w:rPr>
        <w:t>.</w:t>
      </w:r>
      <w:r w:rsidR="001D743D" w:rsidRPr="00D853E7">
        <w:rPr>
          <w:rFonts w:ascii="Arial" w:hAnsi="Arial" w:cs="Arial"/>
          <w:sz w:val="22"/>
          <w:szCs w:val="22"/>
        </w:rPr>
        <w:t xml:space="preserve"> Z</w:t>
      </w:r>
      <w:r w:rsidRPr="00D853E7">
        <w:rPr>
          <w:rFonts w:ascii="Arial" w:hAnsi="Arial" w:cs="Arial"/>
          <w:sz w:val="22"/>
          <w:szCs w:val="22"/>
        </w:rPr>
        <w:t>krácená rozvaha</w:t>
      </w:r>
      <w:r w:rsidR="00BD4A23">
        <w:rPr>
          <w:rFonts w:ascii="Arial" w:hAnsi="Arial" w:cs="Arial"/>
          <w:sz w:val="22"/>
          <w:szCs w:val="22"/>
        </w:rPr>
        <w:t>.</w:t>
      </w:r>
      <w:r w:rsidRPr="00D853E7">
        <w:rPr>
          <w:rFonts w:ascii="Arial" w:hAnsi="Arial" w:cs="Arial"/>
          <w:sz w:val="22"/>
          <w:szCs w:val="22"/>
        </w:rPr>
        <w:t xml:space="preserve"> </w:t>
      </w:r>
      <w:r w:rsidR="001D743D" w:rsidRPr="00D853E7">
        <w:rPr>
          <w:rFonts w:ascii="Arial" w:hAnsi="Arial" w:cs="Arial"/>
          <w:sz w:val="22"/>
          <w:szCs w:val="22"/>
        </w:rPr>
        <w:t>H</w:t>
      </w:r>
      <w:r w:rsidRPr="00D853E7">
        <w:rPr>
          <w:rFonts w:ascii="Arial" w:hAnsi="Arial" w:cs="Arial"/>
          <w:sz w:val="22"/>
          <w:szCs w:val="22"/>
        </w:rPr>
        <w:t>ospodaření s</w:t>
      </w:r>
      <w:r w:rsidR="00BD4A23">
        <w:rPr>
          <w:rFonts w:ascii="Arial" w:hAnsi="Arial" w:cs="Arial"/>
          <w:sz w:val="22"/>
          <w:szCs w:val="22"/>
        </w:rPr>
        <w:t> </w:t>
      </w:r>
      <w:r w:rsidRPr="00D853E7">
        <w:rPr>
          <w:rFonts w:ascii="Arial" w:hAnsi="Arial" w:cs="Arial"/>
          <w:sz w:val="22"/>
          <w:szCs w:val="22"/>
        </w:rPr>
        <w:t>fondy</w:t>
      </w:r>
      <w:r w:rsidR="00BD4A23">
        <w:rPr>
          <w:rFonts w:ascii="Arial" w:hAnsi="Arial" w:cs="Arial"/>
          <w:sz w:val="22"/>
          <w:szCs w:val="22"/>
        </w:rPr>
        <w:t xml:space="preserve">. </w:t>
      </w:r>
      <w:r w:rsidR="001D743D" w:rsidRPr="00D853E7">
        <w:rPr>
          <w:rFonts w:ascii="Arial" w:hAnsi="Arial" w:cs="Arial"/>
          <w:sz w:val="22"/>
          <w:szCs w:val="22"/>
        </w:rPr>
        <w:t>R</w:t>
      </w:r>
      <w:r w:rsidRPr="00D853E7">
        <w:rPr>
          <w:rFonts w:ascii="Arial" w:hAnsi="Arial" w:cs="Arial"/>
          <w:sz w:val="22"/>
          <w:szCs w:val="22"/>
        </w:rPr>
        <w:t>ozbor mezd.</w:t>
      </w:r>
    </w:p>
    <w:p w:rsidR="00A634B3" w:rsidRDefault="004C4757" w:rsidP="00C73506">
      <w:pPr>
        <w:spacing w:before="120" w:line="240" w:lineRule="atLeast"/>
        <w:ind w:right="-142"/>
        <w:jc w:val="both"/>
        <w:rPr>
          <w:rFonts w:ascii="Arial" w:hAnsi="Arial" w:cs="Arial"/>
          <w:sz w:val="22"/>
          <w:szCs w:val="22"/>
        </w:rPr>
      </w:pPr>
      <w:r w:rsidRPr="00D853E7">
        <w:rPr>
          <w:rFonts w:ascii="Arial" w:hAnsi="Arial"/>
          <w:sz w:val="22"/>
          <w:szCs w:val="22"/>
        </w:rPr>
        <w:t xml:space="preserve">Komentáře ke konkrétním ekonomickým ukazatelům </w:t>
      </w:r>
      <w:r w:rsidR="00A634B3">
        <w:rPr>
          <w:rFonts w:ascii="Arial" w:hAnsi="Arial"/>
          <w:sz w:val="22"/>
          <w:szCs w:val="22"/>
        </w:rPr>
        <w:t>jsou</w:t>
      </w:r>
      <w:r w:rsidRPr="00D853E7">
        <w:rPr>
          <w:rFonts w:ascii="Arial" w:hAnsi="Arial"/>
          <w:sz w:val="22"/>
          <w:szCs w:val="22"/>
        </w:rPr>
        <w:t xml:space="preserve"> </w:t>
      </w:r>
      <w:r w:rsidR="00A634B3">
        <w:rPr>
          <w:rFonts w:ascii="Arial" w:hAnsi="Arial"/>
          <w:sz w:val="22"/>
          <w:szCs w:val="22"/>
        </w:rPr>
        <w:t>uv</w:t>
      </w:r>
      <w:r w:rsidR="00D865EF">
        <w:rPr>
          <w:rFonts w:ascii="Arial" w:hAnsi="Arial"/>
          <w:sz w:val="22"/>
          <w:szCs w:val="22"/>
        </w:rPr>
        <w:t>áděny</w:t>
      </w:r>
      <w:r w:rsidR="00D865EF" w:rsidRPr="00D865EF">
        <w:rPr>
          <w:rFonts w:ascii="Arial" w:hAnsi="Arial"/>
          <w:sz w:val="22"/>
          <w:szCs w:val="22"/>
        </w:rPr>
        <w:t xml:space="preserve"> </w:t>
      </w:r>
      <w:r w:rsidR="00D865EF" w:rsidRPr="00D853E7">
        <w:rPr>
          <w:rFonts w:ascii="Arial" w:hAnsi="Arial"/>
          <w:sz w:val="22"/>
          <w:szCs w:val="22"/>
        </w:rPr>
        <w:t>pro přehlednost</w:t>
      </w:r>
      <w:r w:rsidR="00A634B3">
        <w:rPr>
          <w:rFonts w:ascii="Arial" w:hAnsi="Arial"/>
          <w:sz w:val="22"/>
          <w:szCs w:val="22"/>
        </w:rPr>
        <w:t xml:space="preserve"> hned za</w:t>
      </w:r>
      <w:r w:rsidRPr="00D853E7">
        <w:rPr>
          <w:rFonts w:ascii="Arial" w:hAnsi="Arial"/>
          <w:sz w:val="22"/>
          <w:szCs w:val="22"/>
        </w:rPr>
        <w:t xml:space="preserve"> </w:t>
      </w:r>
      <w:r w:rsidRPr="00D853E7">
        <w:rPr>
          <w:rFonts w:ascii="Arial" w:hAnsi="Arial" w:cs="Arial"/>
          <w:sz w:val="22"/>
          <w:szCs w:val="22"/>
        </w:rPr>
        <w:t>tabulk</w:t>
      </w:r>
      <w:r w:rsidR="00A634B3">
        <w:rPr>
          <w:rFonts w:ascii="Arial" w:hAnsi="Arial" w:cs="Arial"/>
          <w:sz w:val="22"/>
          <w:szCs w:val="22"/>
        </w:rPr>
        <w:t>ovou částí</w:t>
      </w:r>
      <w:r w:rsidRPr="00D853E7">
        <w:rPr>
          <w:rFonts w:ascii="Arial" w:hAnsi="Arial" w:cs="Arial"/>
          <w:sz w:val="22"/>
          <w:szCs w:val="22"/>
        </w:rPr>
        <w:t xml:space="preserve"> v jednotlivých kapitolách. </w:t>
      </w:r>
    </w:p>
    <w:p w:rsidR="004C4757" w:rsidRPr="00D853E7" w:rsidRDefault="002D437A" w:rsidP="00C73506">
      <w:pPr>
        <w:spacing w:before="120" w:line="240" w:lineRule="atLeast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D853E7">
        <w:rPr>
          <w:rFonts w:ascii="Arial" w:hAnsi="Arial" w:cs="Arial"/>
          <w:sz w:val="22"/>
          <w:szCs w:val="22"/>
        </w:rPr>
        <w:t>V</w:t>
      </w:r>
      <w:r w:rsidR="00203EB6" w:rsidRPr="00D853E7">
        <w:rPr>
          <w:rFonts w:ascii="Arial" w:hAnsi="Arial" w:cs="Arial"/>
          <w:sz w:val="22"/>
          <w:szCs w:val="22"/>
        </w:rPr>
        <w:t xml:space="preserve"> tabulkách kapitoly 1</w:t>
      </w:r>
      <w:r w:rsidR="00E724C8">
        <w:rPr>
          <w:rFonts w:ascii="Arial" w:hAnsi="Arial" w:cs="Arial"/>
          <w:sz w:val="22"/>
          <w:szCs w:val="22"/>
        </w:rPr>
        <w:t>.</w:t>
      </w:r>
      <w:r w:rsidR="00203EB6" w:rsidRPr="00D853E7">
        <w:rPr>
          <w:rFonts w:ascii="Arial" w:hAnsi="Arial" w:cs="Arial"/>
          <w:sz w:val="22"/>
          <w:szCs w:val="22"/>
        </w:rPr>
        <w:t xml:space="preserve"> </w:t>
      </w:r>
      <w:r w:rsidR="00BD4A23">
        <w:rPr>
          <w:rFonts w:ascii="Arial" w:hAnsi="Arial" w:cs="Arial"/>
          <w:sz w:val="22"/>
          <w:szCs w:val="22"/>
        </w:rPr>
        <w:t>až</w:t>
      </w:r>
      <w:r w:rsidR="00203EB6" w:rsidRPr="00D853E7">
        <w:rPr>
          <w:rFonts w:ascii="Arial" w:hAnsi="Arial" w:cs="Arial"/>
          <w:sz w:val="22"/>
          <w:szCs w:val="22"/>
        </w:rPr>
        <w:t xml:space="preserve"> 4</w:t>
      </w:r>
      <w:r w:rsidR="00E724C8">
        <w:rPr>
          <w:rFonts w:ascii="Arial" w:hAnsi="Arial" w:cs="Arial"/>
          <w:sz w:val="22"/>
          <w:szCs w:val="22"/>
        </w:rPr>
        <w:t>.</w:t>
      </w:r>
      <w:r w:rsidR="00203EB6" w:rsidRPr="00D853E7">
        <w:rPr>
          <w:rFonts w:ascii="Arial" w:hAnsi="Arial" w:cs="Arial"/>
          <w:sz w:val="22"/>
          <w:szCs w:val="22"/>
        </w:rPr>
        <w:t xml:space="preserve"> </w:t>
      </w:r>
      <w:r w:rsidRPr="00D853E7">
        <w:rPr>
          <w:rFonts w:ascii="Arial" w:hAnsi="Arial" w:cs="Arial"/>
          <w:sz w:val="22"/>
          <w:szCs w:val="22"/>
        </w:rPr>
        <w:t xml:space="preserve">jsou </w:t>
      </w:r>
      <w:r w:rsidR="00203EB6" w:rsidRPr="00D853E7">
        <w:rPr>
          <w:rFonts w:ascii="Arial" w:hAnsi="Arial" w:cs="Arial"/>
          <w:sz w:val="22"/>
          <w:szCs w:val="22"/>
        </w:rPr>
        <w:t>údaje „hlavní činnost, hospodářská činnost a celkem“ sjednoceny</w:t>
      </w:r>
      <w:r w:rsidRPr="00D853E7">
        <w:rPr>
          <w:rFonts w:ascii="Arial" w:hAnsi="Arial" w:cs="Arial"/>
          <w:sz w:val="22"/>
          <w:szCs w:val="22"/>
        </w:rPr>
        <w:t xml:space="preserve">, protože Domov provádí </w:t>
      </w:r>
      <w:r w:rsidR="00BB3F14">
        <w:rPr>
          <w:rFonts w:ascii="Arial" w:hAnsi="Arial" w:cs="Arial"/>
          <w:sz w:val="22"/>
          <w:szCs w:val="22"/>
        </w:rPr>
        <w:t>pouze</w:t>
      </w:r>
      <w:r w:rsidRPr="00D853E7">
        <w:rPr>
          <w:rFonts w:ascii="Arial" w:hAnsi="Arial" w:cs="Arial"/>
          <w:sz w:val="22"/>
          <w:szCs w:val="22"/>
        </w:rPr>
        <w:t xml:space="preserve"> hlavní činnost.</w:t>
      </w:r>
    </w:p>
    <w:p w:rsidR="0088572B" w:rsidRDefault="004C4757" w:rsidP="0088572B">
      <w:pPr>
        <w:pStyle w:val="Zhlav"/>
        <w:tabs>
          <w:tab w:val="clear" w:pos="4536"/>
          <w:tab w:val="clear" w:pos="9072"/>
        </w:tabs>
        <w:spacing w:before="120" w:line="240" w:lineRule="atLeast"/>
        <w:ind w:right="-142"/>
        <w:jc w:val="both"/>
        <w:rPr>
          <w:rFonts w:ascii="Arial" w:hAnsi="Arial" w:cs="Arial"/>
          <w:sz w:val="22"/>
          <w:szCs w:val="22"/>
        </w:rPr>
      </w:pPr>
      <w:r w:rsidRPr="00D853E7">
        <w:rPr>
          <w:rFonts w:ascii="Arial" w:hAnsi="Arial" w:cs="Arial"/>
          <w:sz w:val="22"/>
          <w:szCs w:val="22"/>
        </w:rPr>
        <w:t>Ekonomická část zprávy je doplněna č</w:t>
      </w:r>
      <w:r w:rsidR="009E65BA" w:rsidRPr="00D853E7">
        <w:rPr>
          <w:rFonts w:ascii="Arial" w:hAnsi="Arial" w:cs="Arial"/>
          <w:sz w:val="22"/>
          <w:szCs w:val="22"/>
        </w:rPr>
        <w:t>tyřmi přílohami: č. 1 - Rozvaha</w:t>
      </w:r>
      <w:r w:rsidRPr="00D853E7">
        <w:rPr>
          <w:rFonts w:ascii="Arial" w:hAnsi="Arial" w:cs="Arial"/>
          <w:sz w:val="22"/>
          <w:szCs w:val="22"/>
        </w:rPr>
        <w:t>, č. 2 - Výkaz zisku a ztráty</w:t>
      </w:r>
      <w:r w:rsidR="009E65BA" w:rsidRPr="00D853E7">
        <w:rPr>
          <w:rFonts w:ascii="Arial" w:hAnsi="Arial" w:cs="Arial"/>
          <w:sz w:val="22"/>
          <w:szCs w:val="22"/>
        </w:rPr>
        <w:t>,</w:t>
      </w:r>
    </w:p>
    <w:p w:rsidR="004C4757" w:rsidRPr="00D853E7" w:rsidRDefault="004C4757" w:rsidP="0088572B">
      <w:pPr>
        <w:pStyle w:val="Zhlav"/>
        <w:tabs>
          <w:tab w:val="clear" w:pos="4536"/>
          <w:tab w:val="clear" w:pos="9072"/>
        </w:tabs>
        <w:spacing w:before="120" w:line="240" w:lineRule="atLeast"/>
        <w:ind w:right="-142"/>
        <w:jc w:val="both"/>
        <w:rPr>
          <w:rFonts w:ascii="Arial" w:hAnsi="Arial" w:cs="Arial"/>
          <w:sz w:val="22"/>
          <w:szCs w:val="22"/>
        </w:rPr>
      </w:pPr>
      <w:r w:rsidRPr="00D853E7">
        <w:rPr>
          <w:rFonts w:ascii="Arial" w:hAnsi="Arial" w:cs="Arial"/>
          <w:sz w:val="22"/>
          <w:szCs w:val="22"/>
        </w:rPr>
        <w:t xml:space="preserve">č. 3 - Příloha </w:t>
      </w:r>
      <w:r w:rsidR="00A8113D">
        <w:rPr>
          <w:rFonts w:ascii="Arial" w:hAnsi="Arial" w:cs="Arial"/>
          <w:sz w:val="22"/>
          <w:szCs w:val="22"/>
        </w:rPr>
        <w:t xml:space="preserve">k účetní závěrce </w:t>
      </w:r>
      <w:r w:rsidR="00335546" w:rsidRPr="00D853E7">
        <w:rPr>
          <w:rFonts w:ascii="Arial" w:hAnsi="Arial" w:cs="Arial"/>
          <w:sz w:val="22"/>
          <w:szCs w:val="22"/>
        </w:rPr>
        <w:t>a</w:t>
      </w:r>
      <w:r w:rsidR="007E7BB7" w:rsidRPr="00D853E7">
        <w:rPr>
          <w:rFonts w:ascii="Arial" w:hAnsi="Arial" w:cs="Arial"/>
          <w:sz w:val="22"/>
          <w:szCs w:val="22"/>
        </w:rPr>
        <w:t xml:space="preserve"> </w:t>
      </w:r>
      <w:r w:rsidRPr="00D853E7">
        <w:rPr>
          <w:rFonts w:ascii="Arial" w:hAnsi="Arial" w:cs="Arial"/>
          <w:sz w:val="22"/>
          <w:szCs w:val="22"/>
        </w:rPr>
        <w:t xml:space="preserve">č. </w:t>
      </w:r>
      <w:r w:rsidR="007E7BB7" w:rsidRPr="00D853E7">
        <w:rPr>
          <w:rFonts w:ascii="Arial" w:hAnsi="Arial" w:cs="Arial"/>
          <w:sz w:val="22"/>
          <w:szCs w:val="22"/>
        </w:rPr>
        <w:t>4</w:t>
      </w:r>
      <w:r w:rsidRPr="00D853E7">
        <w:rPr>
          <w:rFonts w:ascii="Arial" w:hAnsi="Arial" w:cs="Arial"/>
          <w:sz w:val="22"/>
          <w:szCs w:val="22"/>
        </w:rPr>
        <w:t xml:space="preserve"> - Inventarizační zápis.</w:t>
      </w:r>
    </w:p>
    <w:p w:rsidR="006C75C1" w:rsidRDefault="006C75C1" w:rsidP="006C75C1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DD0D8B" w:rsidRDefault="00DD0D8B" w:rsidP="00C73506">
      <w:pPr>
        <w:spacing w:line="240" w:lineRule="atLeast"/>
        <w:ind w:right="-142"/>
        <w:jc w:val="both"/>
        <w:rPr>
          <w:rFonts w:ascii="Arial" w:hAnsi="Arial"/>
          <w:b/>
        </w:rPr>
      </w:pPr>
    </w:p>
    <w:p w:rsidR="00A13930" w:rsidRDefault="00A13930" w:rsidP="00C73506">
      <w:pPr>
        <w:spacing w:line="240" w:lineRule="atLeast"/>
        <w:ind w:right="-142"/>
        <w:jc w:val="both"/>
        <w:rPr>
          <w:rFonts w:ascii="Arial" w:hAnsi="Arial"/>
          <w:b/>
        </w:rPr>
      </w:pPr>
    </w:p>
    <w:p w:rsidR="00DD0D8B" w:rsidRPr="00D853E7" w:rsidRDefault="00DD0D8B" w:rsidP="00C73506">
      <w:pPr>
        <w:spacing w:line="240" w:lineRule="atLeast"/>
        <w:ind w:right="-142"/>
        <w:jc w:val="both"/>
        <w:rPr>
          <w:rFonts w:ascii="Arial" w:hAnsi="Arial"/>
          <w:b/>
        </w:rPr>
      </w:pPr>
    </w:p>
    <w:p w:rsidR="00446EEC" w:rsidRDefault="00917556" w:rsidP="00886A49">
      <w:pPr>
        <w:numPr>
          <w:ilvl w:val="0"/>
          <w:numId w:val="2"/>
        </w:numPr>
        <w:spacing w:line="240" w:lineRule="atLeast"/>
        <w:ind w:left="426" w:right="-142" w:hanging="426"/>
        <w:jc w:val="both"/>
        <w:rPr>
          <w:rFonts w:ascii="Arial" w:hAnsi="Arial"/>
          <w:b/>
          <w:sz w:val="28"/>
          <w:szCs w:val="28"/>
        </w:rPr>
      </w:pPr>
      <w:r w:rsidRPr="00ED56BF">
        <w:rPr>
          <w:rFonts w:ascii="Arial" w:hAnsi="Arial"/>
          <w:b/>
          <w:sz w:val="28"/>
          <w:szCs w:val="28"/>
        </w:rPr>
        <w:lastRenderedPageBreak/>
        <w:t>Základní ukazatelé</w:t>
      </w:r>
      <w:r w:rsidR="00446EEC">
        <w:rPr>
          <w:rFonts w:ascii="Arial" w:hAnsi="Arial"/>
          <w:b/>
          <w:sz w:val="28"/>
          <w:szCs w:val="28"/>
        </w:rPr>
        <w:t xml:space="preserve"> hospodaření organizace</w:t>
      </w:r>
      <w:r w:rsidR="00BC7912">
        <w:rPr>
          <w:rFonts w:ascii="Arial" w:hAnsi="Arial"/>
          <w:b/>
          <w:sz w:val="28"/>
          <w:szCs w:val="28"/>
        </w:rPr>
        <w:t xml:space="preserve"> </w:t>
      </w:r>
      <w:r w:rsidR="00CA55CA">
        <w:rPr>
          <w:rFonts w:ascii="Arial" w:hAnsi="Arial"/>
          <w:b/>
          <w:sz w:val="28"/>
          <w:szCs w:val="28"/>
        </w:rPr>
        <w:t>(v tis. Kč)</w:t>
      </w:r>
    </w:p>
    <w:tbl>
      <w:tblPr>
        <w:tblW w:w="9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30"/>
        <w:gridCol w:w="915"/>
        <w:gridCol w:w="914"/>
      </w:tblGrid>
      <w:tr w:rsidR="00DD0D8B" w:rsidTr="00DD0D8B">
        <w:trPr>
          <w:trHeight w:val="250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D0D8B" w:rsidRDefault="00DD0D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D0D8B" w:rsidRDefault="00DD0D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DD0D8B" w:rsidRDefault="00DD0D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17556" w:rsidRPr="00635B9D" w:rsidRDefault="00635B9D" w:rsidP="00635B9D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1.1 </w:t>
      </w:r>
      <w:r w:rsidR="00446EEC" w:rsidRPr="00635B9D">
        <w:rPr>
          <w:rFonts w:ascii="Arial" w:hAnsi="Arial"/>
          <w:b/>
          <w:sz w:val="22"/>
          <w:szCs w:val="22"/>
        </w:rPr>
        <w:t xml:space="preserve">Základní ukazatelé hospodaření za sledované období a meziroční srovnání </w:t>
      </w:r>
    </w:p>
    <w:p w:rsidR="009B183D" w:rsidRPr="009B183D" w:rsidRDefault="009B183D" w:rsidP="009B183D">
      <w:pPr>
        <w:pStyle w:val="Odstavecseseznamem"/>
        <w:tabs>
          <w:tab w:val="left" w:pos="709"/>
        </w:tabs>
        <w:spacing w:line="240" w:lineRule="atLeast"/>
        <w:ind w:left="795" w:right="-142"/>
        <w:rPr>
          <w:rFonts w:ascii="Arial" w:hAnsi="Arial"/>
          <w:b/>
          <w:sz w:val="22"/>
          <w:szCs w:val="22"/>
        </w:rPr>
      </w:pPr>
    </w:p>
    <w:p w:rsidR="00917556" w:rsidRPr="00BC1717" w:rsidRDefault="00BC1717" w:rsidP="00C73506">
      <w:pPr>
        <w:spacing w:line="240" w:lineRule="atLeast"/>
        <w:ind w:right="-142"/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</w:t>
      </w:r>
      <w:r w:rsidRPr="00BC1717">
        <w:rPr>
          <w:rFonts w:ascii="Arial" w:hAnsi="Arial"/>
        </w:rPr>
        <w:t>v</w:t>
      </w:r>
      <w:r w:rsidRPr="00BC1717">
        <w:rPr>
          <w:rFonts w:ascii="Arial" w:hAnsi="Arial"/>
          <w:sz w:val="18"/>
          <w:szCs w:val="18"/>
        </w:rPr>
        <w:t> tis. Kč</w:t>
      </w:r>
    </w:p>
    <w:tbl>
      <w:tblPr>
        <w:tblW w:w="9169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2"/>
        <w:gridCol w:w="709"/>
        <w:gridCol w:w="2126"/>
        <w:gridCol w:w="851"/>
        <w:gridCol w:w="1417"/>
        <w:gridCol w:w="1134"/>
      </w:tblGrid>
      <w:tr w:rsidR="008117C8" w:rsidRPr="008F14D0" w:rsidTr="00F331DF">
        <w:trPr>
          <w:cantSplit/>
          <w:trHeight w:val="250"/>
        </w:trPr>
        <w:tc>
          <w:tcPr>
            <w:tcW w:w="29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8" w:rsidRPr="008F14D0" w:rsidRDefault="008117C8" w:rsidP="00C73506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Ukazatel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8" w:rsidRPr="008F14D0" w:rsidRDefault="00157B9A" w:rsidP="009B183D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</w:t>
            </w:r>
            <w:r w:rsidR="008117C8" w:rsidRPr="008F14D0">
              <w:rPr>
                <w:rFonts w:ascii="Arial" w:hAnsi="Arial"/>
                <w:b/>
                <w:snapToGrid w:val="0"/>
                <w:color w:val="000000"/>
              </w:rPr>
              <w:t>lán</w:t>
            </w:r>
          </w:p>
          <w:p w:rsidR="008117C8" w:rsidRPr="008F14D0" w:rsidRDefault="008117C8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201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C8" w:rsidRPr="008F14D0" w:rsidRDefault="008117C8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Skutečnost k 31. 12. 201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C8" w:rsidRPr="008F14D0" w:rsidRDefault="008117C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%</w:t>
            </w:r>
          </w:p>
          <w:p w:rsidR="008117C8" w:rsidRPr="008F14D0" w:rsidRDefault="008117C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plnění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7C8" w:rsidRPr="008F14D0" w:rsidRDefault="008117C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Porovnání</w:t>
            </w:r>
          </w:p>
        </w:tc>
      </w:tr>
      <w:tr w:rsidR="00014CB8" w:rsidRPr="008F14D0" w:rsidTr="00F331DF">
        <w:trPr>
          <w:cantSplit/>
          <w:trHeight w:val="540"/>
        </w:trPr>
        <w:tc>
          <w:tcPr>
            <w:tcW w:w="29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CB8" w:rsidRPr="008F14D0" w:rsidRDefault="00014CB8" w:rsidP="00C73506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CB8" w:rsidRPr="008F14D0" w:rsidRDefault="00014CB8" w:rsidP="009B183D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CB8" w:rsidRPr="008F14D0" w:rsidRDefault="00014CB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hlavní činnost</w:t>
            </w:r>
          </w:p>
          <w:p w:rsidR="00014CB8" w:rsidRPr="008F14D0" w:rsidRDefault="00014CB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</w:t>
            </w:r>
            <w:r w:rsidRPr="008F14D0">
              <w:rPr>
                <w:rFonts w:ascii="Arial" w:hAnsi="Arial"/>
                <w:b/>
                <w:snapToGrid w:val="0"/>
                <w:color w:val="000000"/>
              </w:rPr>
              <w:t>celkem</w:t>
            </w:r>
            <w:r>
              <w:rPr>
                <w:rFonts w:ascii="Arial" w:hAnsi="Arial"/>
                <w:b/>
                <w:snapToGrid w:val="0"/>
                <w:color w:val="000000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CB8" w:rsidRPr="008F14D0" w:rsidRDefault="00014CB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CB8" w:rsidRPr="008F14D0" w:rsidRDefault="00014CB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skutečnost</w:t>
            </w:r>
          </w:p>
          <w:p w:rsidR="00014CB8" w:rsidRPr="008F14D0" w:rsidRDefault="00014CB8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k 31.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8F14D0">
              <w:rPr>
                <w:rFonts w:ascii="Arial" w:hAnsi="Arial"/>
                <w:b/>
                <w:snapToGrid w:val="0"/>
                <w:color w:val="000000"/>
              </w:rPr>
              <w:t>12.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8F14D0">
              <w:rPr>
                <w:rFonts w:ascii="Arial" w:hAnsi="Arial"/>
                <w:b/>
                <w:snapToGrid w:val="0"/>
                <w:color w:val="000000"/>
              </w:rPr>
              <w:t>20</w:t>
            </w: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CB8" w:rsidRPr="008F14D0" w:rsidRDefault="00014CB8" w:rsidP="00BD42F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index</w:t>
            </w:r>
          </w:p>
          <w:p w:rsidR="00014CB8" w:rsidRPr="008F14D0" w:rsidRDefault="00BD42FA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</w:t>
            </w:r>
            <w:r w:rsidR="00014CB8"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6</w:t>
            </w:r>
            <w:r w:rsidR="00014CB8" w:rsidRPr="008F14D0">
              <w:rPr>
                <w:rFonts w:ascii="Arial" w:hAnsi="Arial"/>
                <w:b/>
                <w:snapToGrid w:val="0"/>
                <w:color w:val="000000"/>
              </w:rPr>
              <w:t>/</w:t>
            </w:r>
            <w:r>
              <w:rPr>
                <w:rFonts w:ascii="Arial" w:hAnsi="Arial"/>
                <w:b/>
                <w:snapToGrid w:val="0"/>
                <w:color w:val="000000"/>
              </w:rPr>
              <w:t>20</w:t>
            </w:r>
            <w:r w:rsidR="00014CB8"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</w:tr>
      <w:tr w:rsidR="00E541E3" w:rsidRPr="00917556" w:rsidTr="009B183D">
        <w:trPr>
          <w:trHeight w:val="338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917556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Náklady celkem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08267A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35 960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38 134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E7F1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35 617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E7F18" w:rsidRDefault="00650FD6" w:rsidP="007D37E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</w:t>
            </w:r>
            <w:r w:rsidR="007D37E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07</w:t>
            </w:r>
          </w:p>
        </w:tc>
      </w:tr>
      <w:tr w:rsidR="00E541E3" w:rsidRPr="00917556" w:rsidTr="009B183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917556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Výnosy celkem </w:t>
            </w:r>
            <w:r w:rsidRPr="00415D61">
              <w:rPr>
                <w:rFonts w:ascii="Arial" w:hAnsi="Arial"/>
                <w:snapToGrid w:val="0"/>
                <w:color w:val="000000"/>
              </w:rPr>
              <w:t>bez příspěvku</w:t>
            </w:r>
            <w:r w:rsidRPr="00917556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08267A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20 464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23 139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E7F1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21 707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E7F18" w:rsidRDefault="00650FD6" w:rsidP="007D37E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</w:t>
            </w:r>
            <w:r w:rsidR="007D37E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07</w:t>
            </w:r>
          </w:p>
        </w:tc>
      </w:tr>
      <w:tr w:rsidR="00E541E3" w:rsidRPr="00917556" w:rsidTr="009B183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917556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Ztráta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7D37E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15 496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7D37E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14 995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7D37E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E7F1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13 910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E7F18" w:rsidRDefault="007D37E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1,07</w:t>
            </w:r>
          </w:p>
        </w:tc>
      </w:tr>
      <w:tr w:rsidR="00E541E3" w:rsidRPr="00917556" w:rsidTr="009B183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917556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P</w:t>
            </w:r>
            <w:r>
              <w:rPr>
                <w:rFonts w:ascii="Arial" w:hAnsi="Arial"/>
                <w:snapToGrid w:val="0"/>
                <w:color w:val="000000"/>
              </w:rPr>
              <w:t>rovozní p</w:t>
            </w:r>
            <w:r w:rsidRPr="00917556">
              <w:rPr>
                <w:rFonts w:ascii="Arial" w:hAnsi="Arial"/>
                <w:snapToGrid w:val="0"/>
                <w:color w:val="000000"/>
              </w:rPr>
              <w:t>říspěv</w:t>
            </w:r>
            <w:r>
              <w:rPr>
                <w:rFonts w:ascii="Arial" w:hAnsi="Arial"/>
                <w:snapToGrid w:val="0"/>
                <w:color w:val="000000"/>
              </w:rPr>
              <w:t>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08267A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15 496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14 995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E7F1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14 041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E7F18" w:rsidRDefault="00650FD6" w:rsidP="007D37E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</w:t>
            </w:r>
            <w:r w:rsidR="007D37E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,07</w:t>
            </w:r>
          </w:p>
        </w:tc>
      </w:tr>
      <w:tr w:rsidR="00E541E3" w:rsidRPr="009037E1" w:rsidTr="009B183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9037E1" w:rsidRDefault="00E541E3" w:rsidP="00E541E3">
            <w:pPr>
              <w:ind w:right="-142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9037E1">
              <w:rPr>
                <w:rFonts w:ascii="Arial" w:hAnsi="Arial"/>
                <w:b/>
                <w:i/>
                <w:snapToGrid w:val="0"/>
                <w:color w:val="000000"/>
              </w:rPr>
              <w:t xml:space="preserve">  Zlepšený (zhoršený) HV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E7F18" w:rsidRDefault="0008267A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5E7F18"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415D61" w:rsidTr="009B183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32" w:type="dxa"/>
            <w:vAlign w:val="center"/>
          </w:tcPr>
          <w:p w:rsidR="00E541E3" w:rsidRPr="00415D61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415D61">
              <w:rPr>
                <w:rFonts w:ascii="Arial" w:hAnsi="Arial"/>
                <w:snapToGrid w:val="0"/>
                <w:color w:val="000000"/>
              </w:rPr>
              <w:t xml:space="preserve">  % soběstačnosti</w:t>
            </w:r>
          </w:p>
        </w:tc>
        <w:tc>
          <w:tcPr>
            <w:tcW w:w="709" w:type="dxa"/>
            <w:vAlign w:val="center"/>
          </w:tcPr>
          <w:p w:rsidR="00E541E3" w:rsidRPr="005E7F18" w:rsidRDefault="0008267A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57</w:t>
            </w:r>
            <w:r w:rsidR="00650FD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851" w:type="dxa"/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541E3" w:rsidRPr="005E7F18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E7F1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61 %</w:t>
            </w:r>
          </w:p>
        </w:tc>
        <w:tc>
          <w:tcPr>
            <w:tcW w:w="1134" w:type="dxa"/>
            <w:vAlign w:val="center"/>
          </w:tcPr>
          <w:p w:rsidR="00E541E3" w:rsidRPr="005E7F18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</w:tbl>
    <w:p w:rsidR="00820120" w:rsidRDefault="00820120" w:rsidP="005119B8">
      <w:pPr>
        <w:spacing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</w:p>
    <w:p w:rsidR="009B183D" w:rsidRDefault="009B183D" w:rsidP="005119B8">
      <w:pPr>
        <w:spacing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</w:p>
    <w:p w:rsidR="00041ADD" w:rsidRPr="00910119" w:rsidRDefault="004C4757" w:rsidP="005119B8">
      <w:pPr>
        <w:spacing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 w:rsidRPr="00C06D2A">
        <w:rPr>
          <w:rFonts w:ascii="Arial" w:hAnsi="Arial"/>
          <w:sz w:val="22"/>
          <w:szCs w:val="22"/>
        </w:rPr>
        <w:t>Zlepšeného hospodářského výsledku dosáhl D</w:t>
      </w:r>
      <w:r w:rsidR="00931B9F" w:rsidRPr="00C06D2A">
        <w:rPr>
          <w:rFonts w:ascii="Arial" w:hAnsi="Arial"/>
          <w:sz w:val="22"/>
          <w:szCs w:val="22"/>
        </w:rPr>
        <w:t>omov</w:t>
      </w:r>
      <w:r w:rsidRPr="00C06D2A">
        <w:rPr>
          <w:rFonts w:ascii="Arial" w:hAnsi="Arial"/>
          <w:sz w:val="22"/>
          <w:szCs w:val="22"/>
        </w:rPr>
        <w:t xml:space="preserve"> </w:t>
      </w:r>
      <w:r w:rsidR="002D437A" w:rsidRPr="00C06D2A">
        <w:rPr>
          <w:rFonts w:ascii="Arial" w:hAnsi="Arial"/>
          <w:sz w:val="22"/>
          <w:szCs w:val="22"/>
        </w:rPr>
        <w:t xml:space="preserve">především </w:t>
      </w:r>
      <w:r w:rsidRPr="00C06D2A">
        <w:rPr>
          <w:rFonts w:ascii="Arial" w:hAnsi="Arial"/>
          <w:sz w:val="22"/>
          <w:szCs w:val="22"/>
        </w:rPr>
        <w:t xml:space="preserve">zvýšením výnosů z úhrad </w:t>
      </w:r>
      <w:r w:rsidR="00F2327E" w:rsidRPr="00C06D2A">
        <w:rPr>
          <w:rFonts w:ascii="Arial" w:hAnsi="Arial"/>
          <w:sz w:val="22"/>
          <w:szCs w:val="22"/>
        </w:rPr>
        <w:t>od</w:t>
      </w:r>
      <w:r w:rsidRPr="00C06D2A">
        <w:rPr>
          <w:rFonts w:ascii="Arial" w:hAnsi="Arial"/>
          <w:sz w:val="22"/>
          <w:szCs w:val="22"/>
        </w:rPr>
        <w:t xml:space="preserve"> klientů</w:t>
      </w:r>
      <w:r w:rsidR="00BA7C66" w:rsidRPr="00C06D2A">
        <w:rPr>
          <w:rFonts w:ascii="Arial" w:hAnsi="Arial"/>
          <w:sz w:val="22"/>
          <w:szCs w:val="22"/>
        </w:rPr>
        <w:t xml:space="preserve"> proti plánu</w:t>
      </w:r>
      <w:r w:rsidR="00392BF0" w:rsidRPr="00C06D2A">
        <w:rPr>
          <w:rFonts w:ascii="Arial" w:hAnsi="Arial"/>
          <w:sz w:val="22"/>
          <w:szCs w:val="22"/>
        </w:rPr>
        <w:t>.</w:t>
      </w:r>
      <w:r w:rsidRPr="00910119">
        <w:rPr>
          <w:rFonts w:ascii="Arial" w:hAnsi="Arial"/>
          <w:sz w:val="22"/>
          <w:szCs w:val="22"/>
        </w:rPr>
        <w:t xml:space="preserve"> </w:t>
      </w:r>
    </w:p>
    <w:p w:rsidR="009B183D" w:rsidRDefault="009B183D" w:rsidP="009B183D">
      <w:pPr>
        <w:pStyle w:val="Zhlav"/>
        <w:tabs>
          <w:tab w:val="left" w:pos="708"/>
        </w:tabs>
        <w:spacing w:line="240" w:lineRule="atLeast"/>
        <w:ind w:right="84"/>
        <w:jc w:val="both"/>
        <w:outlineLvl w:val="0"/>
        <w:rPr>
          <w:rFonts w:ascii="Arial" w:hAnsi="Arial"/>
          <w:sz w:val="22"/>
          <w:szCs w:val="22"/>
        </w:rPr>
      </w:pPr>
    </w:p>
    <w:p w:rsidR="00635B9D" w:rsidRDefault="009B183D" w:rsidP="009B183D">
      <w:pPr>
        <w:pStyle w:val="Zhlav"/>
        <w:tabs>
          <w:tab w:val="left" w:pos="708"/>
        </w:tabs>
        <w:spacing w:line="240" w:lineRule="atLeast"/>
        <w:ind w:right="84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roce 2015 byly provedeny dvě úpravy závazného ukazatele: Usnesení ZMO č. 330/ZM 1418/5 zvýšilo neinvestiční příspěvek o 372 tis. Kč na navýšení osobních nákladů z rozpočtu města.</w:t>
      </w:r>
    </w:p>
    <w:p w:rsidR="009B183D" w:rsidRDefault="009B183D" w:rsidP="009B183D">
      <w:pPr>
        <w:pStyle w:val="Zhlav"/>
        <w:tabs>
          <w:tab w:val="left" w:pos="708"/>
        </w:tabs>
        <w:spacing w:line="240" w:lineRule="atLeast"/>
        <w:ind w:right="84"/>
        <w:jc w:val="both"/>
        <w:outlineLvl w:val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Druhým usnesením ZMO č. 477/ZM14186 byl zvýšen investiční příspěvek o 310 tis. Kč. Příspěvek byl určen na pořízení termo</w:t>
      </w:r>
      <w:r w:rsidR="0025123C">
        <w:rPr>
          <w:rFonts w:ascii="Arial" w:hAnsi="Arial"/>
          <w:sz w:val="22"/>
          <w:szCs w:val="22"/>
        </w:rPr>
        <w:t>tiskárny</w:t>
      </w:r>
      <w:r>
        <w:rPr>
          <w:rFonts w:ascii="Arial" w:hAnsi="Arial"/>
          <w:sz w:val="22"/>
          <w:szCs w:val="22"/>
        </w:rPr>
        <w:t xml:space="preserve"> na značení prádla, odsávačky hlenů, přístroje CRP a na úpravu prosklení bočních vchodů objektu. </w:t>
      </w:r>
    </w:p>
    <w:p w:rsidR="00D853E7" w:rsidRDefault="00D853E7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635B9D" w:rsidRDefault="00635B9D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635B9D" w:rsidRDefault="00635B9D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446EEC" w:rsidRDefault="00446EEC" w:rsidP="00446EEC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  <w:r w:rsidRPr="00446EEC">
        <w:rPr>
          <w:rFonts w:ascii="Arial" w:hAnsi="Arial"/>
          <w:b/>
          <w:sz w:val="22"/>
          <w:szCs w:val="22"/>
        </w:rPr>
        <w:t xml:space="preserve">1.2 Základní ukazatelé hospodaření </w:t>
      </w:r>
      <w:r>
        <w:rPr>
          <w:rFonts w:ascii="Arial" w:hAnsi="Arial"/>
          <w:b/>
          <w:sz w:val="22"/>
          <w:szCs w:val="22"/>
        </w:rPr>
        <w:t>– srovnání za období 201</w:t>
      </w:r>
      <w:r w:rsidR="00290EAF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– 201</w:t>
      </w:r>
      <w:r w:rsidR="00290EAF">
        <w:rPr>
          <w:rFonts w:ascii="Arial" w:hAnsi="Arial"/>
          <w:b/>
          <w:sz w:val="22"/>
          <w:szCs w:val="22"/>
        </w:rPr>
        <w:t>6</w:t>
      </w:r>
    </w:p>
    <w:p w:rsidR="00635B9D" w:rsidRPr="00446EEC" w:rsidRDefault="00635B9D" w:rsidP="00446EEC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</w:p>
    <w:p w:rsidR="00446EEC" w:rsidRPr="005967B9" w:rsidRDefault="00446EEC" w:rsidP="00446EEC">
      <w:pPr>
        <w:spacing w:line="240" w:lineRule="atLeast"/>
        <w:jc w:val="both"/>
        <w:rPr>
          <w:rFonts w:ascii="Arial" w:hAnsi="Arial"/>
          <w:sz w:val="22"/>
          <w:szCs w:val="22"/>
        </w:rPr>
      </w:pPr>
    </w:p>
    <w:tbl>
      <w:tblPr>
        <w:tblW w:w="91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4"/>
        <w:gridCol w:w="1276"/>
        <w:gridCol w:w="1134"/>
        <w:gridCol w:w="1275"/>
        <w:gridCol w:w="1276"/>
        <w:gridCol w:w="1134"/>
      </w:tblGrid>
      <w:tr w:rsidR="00290EAF" w:rsidTr="00C7134B">
        <w:trPr>
          <w:cantSplit/>
          <w:trHeight w:val="453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8F14D0">
              <w:rPr>
                <w:rFonts w:ascii="Arial" w:hAnsi="Arial"/>
                <w:b/>
                <w:snapToGrid w:val="0"/>
                <w:color w:val="000000"/>
              </w:rPr>
              <w:t>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</w:t>
            </w:r>
          </w:p>
        </w:tc>
      </w:tr>
      <w:tr w:rsidR="00290EAF" w:rsidRPr="006F2A23" w:rsidTr="009B183D">
        <w:trPr>
          <w:trHeight w:val="300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EAF" w:rsidRPr="00917556" w:rsidRDefault="00290EAF" w:rsidP="00290EAF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Náklady celkem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34 599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34 348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34 738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35 617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AF" w:rsidRPr="00582344" w:rsidRDefault="00650FD6" w:rsidP="003F5C98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38 1</w:t>
            </w:r>
            <w:r w:rsidR="003F5C98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290EAF" w:rsidRPr="007D6B87" w:rsidTr="009B183D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EAF" w:rsidRPr="00917556" w:rsidRDefault="00290EAF" w:rsidP="00290EAF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Výnosy celkem </w:t>
            </w:r>
            <w:r w:rsidRPr="00415D61">
              <w:rPr>
                <w:rFonts w:ascii="Arial" w:hAnsi="Arial"/>
                <w:snapToGrid w:val="0"/>
                <w:color w:val="000000"/>
              </w:rPr>
              <w:t>bez příspěvku</w:t>
            </w:r>
            <w:r w:rsidRPr="00917556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AF" w:rsidRPr="00582344" w:rsidRDefault="00650FD6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23 139</w:t>
            </w:r>
          </w:p>
        </w:tc>
      </w:tr>
      <w:tr w:rsidR="00290EAF" w:rsidRPr="007D6B87" w:rsidTr="009B183D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EAF" w:rsidRPr="00917556" w:rsidRDefault="00290EAF" w:rsidP="00290EAF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Ztráta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-13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-12 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-13 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-13 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AF" w:rsidRPr="00582344" w:rsidRDefault="003F5C98" w:rsidP="003F5C98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-14 995</w:t>
            </w:r>
          </w:p>
        </w:tc>
      </w:tr>
      <w:tr w:rsidR="00290EAF" w:rsidRPr="007D6B87" w:rsidTr="009B183D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EAF" w:rsidRPr="00917556" w:rsidRDefault="00290EAF" w:rsidP="00290EAF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917556">
              <w:rPr>
                <w:rFonts w:ascii="Arial" w:hAnsi="Arial"/>
                <w:snapToGrid w:val="0"/>
                <w:color w:val="000000"/>
              </w:rPr>
              <w:t xml:space="preserve">  P</w:t>
            </w:r>
            <w:r>
              <w:rPr>
                <w:rFonts w:ascii="Arial" w:hAnsi="Arial"/>
                <w:snapToGrid w:val="0"/>
                <w:color w:val="000000"/>
              </w:rPr>
              <w:t>rovozní p</w:t>
            </w:r>
            <w:r w:rsidRPr="00917556">
              <w:rPr>
                <w:rFonts w:ascii="Arial" w:hAnsi="Arial"/>
                <w:snapToGrid w:val="0"/>
                <w:color w:val="000000"/>
              </w:rPr>
              <w:t>říspěv</w:t>
            </w:r>
            <w:r>
              <w:rPr>
                <w:rFonts w:ascii="Arial" w:hAnsi="Arial"/>
                <w:snapToGrid w:val="0"/>
                <w:color w:val="000000"/>
              </w:rPr>
              <w:t>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12 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14 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AF" w:rsidRPr="00582344" w:rsidRDefault="00650FD6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14 995</w:t>
            </w:r>
          </w:p>
        </w:tc>
      </w:tr>
      <w:tr w:rsidR="00290EAF" w:rsidRPr="007D6B87" w:rsidTr="009B183D">
        <w:trPr>
          <w:trHeight w:val="300"/>
        </w:trPr>
        <w:tc>
          <w:tcPr>
            <w:tcW w:w="30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EAF" w:rsidRPr="009037E1" w:rsidRDefault="00290EAF" w:rsidP="00290EAF">
            <w:pPr>
              <w:ind w:right="-142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9037E1">
              <w:rPr>
                <w:rFonts w:ascii="Arial" w:hAnsi="Arial"/>
                <w:b/>
                <w:i/>
                <w:snapToGrid w:val="0"/>
                <w:color w:val="000000"/>
              </w:rPr>
              <w:t xml:space="preserve">  Zlepšený (zhoršený) HV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AF" w:rsidRPr="00582344" w:rsidRDefault="00650FD6" w:rsidP="00290EAF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290EAF" w:rsidRPr="007D6B87" w:rsidTr="009B183D">
        <w:trPr>
          <w:trHeight w:val="300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0EAF" w:rsidRPr="00415D61" w:rsidRDefault="00290EAF" w:rsidP="00290EAF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 w:rsidRPr="00415D61">
              <w:rPr>
                <w:rFonts w:ascii="Arial" w:hAnsi="Arial"/>
                <w:snapToGrid w:val="0"/>
                <w:color w:val="000000"/>
              </w:rPr>
              <w:t xml:space="preserve">  % soběstačnosti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61 %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64 %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62 %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582344" w:rsidRDefault="00290EAF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</w:t>
            </w:r>
            <w:r w:rsidRPr="0058234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AF" w:rsidRPr="00582344" w:rsidRDefault="00650FD6" w:rsidP="00290EAF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61%</w:t>
            </w:r>
          </w:p>
        </w:tc>
      </w:tr>
    </w:tbl>
    <w:p w:rsidR="00446EEC" w:rsidRDefault="00446EEC" w:rsidP="00446EEC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FF07FE" w:rsidRDefault="00FF07FE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C7134B" w:rsidRDefault="00C7134B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9B183D" w:rsidRPr="00635B9D" w:rsidRDefault="00635B9D" w:rsidP="005119B8">
      <w:pPr>
        <w:spacing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 w:rsidRPr="00635B9D">
        <w:rPr>
          <w:rFonts w:ascii="Arial" w:hAnsi="Arial"/>
          <w:sz w:val="22"/>
          <w:szCs w:val="22"/>
        </w:rPr>
        <w:t>Procento soběstačnosti</w:t>
      </w:r>
      <w:r>
        <w:rPr>
          <w:rFonts w:ascii="Arial" w:hAnsi="Arial"/>
          <w:sz w:val="22"/>
          <w:szCs w:val="22"/>
        </w:rPr>
        <w:t xml:space="preserve"> pokleslo o jeden bod, ale</w:t>
      </w:r>
      <w:r w:rsidRPr="00635B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dlouhodobě se</w:t>
      </w:r>
      <w:r w:rsidRPr="00635B9D">
        <w:rPr>
          <w:rFonts w:ascii="Arial" w:hAnsi="Arial"/>
          <w:sz w:val="22"/>
          <w:szCs w:val="22"/>
        </w:rPr>
        <w:t xml:space="preserve"> pohybuje nad 60 %</w:t>
      </w:r>
    </w:p>
    <w:p w:rsidR="009B183D" w:rsidRDefault="009B183D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9B183D" w:rsidRDefault="009B183D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9B183D" w:rsidRDefault="009B183D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9B183D" w:rsidRDefault="009B183D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C7134B" w:rsidRDefault="00C7134B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635B9D" w:rsidRDefault="00635B9D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C7134B" w:rsidRDefault="00C7134B" w:rsidP="005119B8">
      <w:pPr>
        <w:spacing w:line="240" w:lineRule="atLeast"/>
        <w:ind w:right="-142"/>
        <w:jc w:val="both"/>
        <w:outlineLvl w:val="0"/>
        <w:rPr>
          <w:rFonts w:ascii="Arial" w:hAnsi="Arial"/>
        </w:rPr>
      </w:pPr>
    </w:p>
    <w:p w:rsidR="009A0A6C" w:rsidRDefault="007061D3" w:rsidP="00886A49">
      <w:pPr>
        <w:numPr>
          <w:ilvl w:val="0"/>
          <w:numId w:val="2"/>
        </w:numPr>
        <w:tabs>
          <w:tab w:val="left" w:pos="426"/>
        </w:tabs>
        <w:spacing w:line="240" w:lineRule="atLeast"/>
        <w:ind w:left="426" w:right="-142" w:hanging="426"/>
        <w:rPr>
          <w:rFonts w:ascii="Arial" w:hAnsi="Arial"/>
          <w:b/>
          <w:sz w:val="28"/>
          <w:szCs w:val="28"/>
        </w:rPr>
      </w:pPr>
      <w:r w:rsidRPr="00ED56BF">
        <w:rPr>
          <w:rFonts w:ascii="Arial" w:hAnsi="Arial"/>
          <w:b/>
          <w:sz w:val="28"/>
          <w:szCs w:val="28"/>
        </w:rPr>
        <w:lastRenderedPageBreak/>
        <w:t xml:space="preserve">Náklady (v </w:t>
      </w:r>
      <w:r w:rsidR="00CA55CA">
        <w:rPr>
          <w:rFonts w:ascii="Arial" w:hAnsi="Arial"/>
          <w:b/>
          <w:sz w:val="28"/>
          <w:szCs w:val="28"/>
        </w:rPr>
        <w:t xml:space="preserve">tis </w:t>
      </w:r>
      <w:r w:rsidRPr="00ED56BF">
        <w:rPr>
          <w:rFonts w:ascii="Arial" w:hAnsi="Arial"/>
          <w:b/>
          <w:sz w:val="28"/>
          <w:szCs w:val="28"/>
        </w:rPr>
        <w:t>Kč</w:t>
      </w:r>
      <w:r w:rsidR="004C4757" w:rsidRPr="00ED56BF">
        <w:rPr>
          <w:rFonts w:ascii="Arial" w:hAnsi="Arial"/>
          <w:b/>
          <w:sz w:val="28"/>
          <w:szCs w:val="28"/>
        </w:rPr>
        <w:t>)</w:t>
      </w:r>
    </w:p>
    <w:p w:rsidR="004C4757" w:rsidRPr="00ED56BF" w:rsidRDefault="004C4757" w:rsidP="009A0A6C">
      <w:pPr>
        <w:tabs>
          <w:tab w:val="left" w:pos="426"/>
        </w:tabs>
        <w:spacing w:line="240" w:lineRule="atLeast"/>
        <w:ind w:left="426" w:right="-142"/>
        <w:rPr>
          <w:rFonts w:ascii="Arial" w:hAnsi="Arial"/>
          <w:b/>
          <w:sz w:val="28"/>
          <w:szCs w:val="28"/>
        </w:rPr>
      </w:pPr>
      <w:r w:rsidRPr="00ED56BF">
        <w:rPr>
          <w:rFonts w:ascii="Arial" w:hAnsi="Arial"/>
          <w:b/>
          <w:sz w:val="28"/>
          <w:szCs w:val="28"/>
        </w:rPr>
        <w:t xml:space="preserve"> </w:t>
      </w:r>
    </w:p>
    <w:p w:rsidR="00D274EF" w:rsidRDefault="009A0A6C" w:rsidP="009A0A6C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2.1   Náklady za sledované období a meziroční srovnání</w:t>
      </w:r>
    </w:p>
    <w:tbl>
      <w:tblPr>
        <w:tblW w:w="98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3596"/>
        <w:gridCol w:w="961"/>
        <w:gridCol w:w="80"/>
        <w:gridCol w:w="958"/>
        <w:gridCol w:w="2679"/>
        <w:gridCol w:w="113"/>
        <w:gridCol w:w="80"/>
        <w:gridCol w:w="958"/>
      </w:tblGrid>
      <w:tr w:rsidR="00A242DE" w:rsidTr="00A242DE">
        <w:trPr>
          <w:trHeight w:val="17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242DE" w:rsidRDefault="00A24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810738" w:rsidRDefault="00810738" w:rsidP="00810738">
      <w:pPr>
        <w:spacing w:line="240" w:lineRule="atLeast"/>
        <w:rPr>
          <w:rFonts w:ascii="Arial" w:hAnsi="Arial"/>
          <w:b/>
        </w:rPr>
      </w:pPr>
    </w:p>
    <w:tbl>
      <w:tblPr>
        <w:tblW w:w="91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790"/>
        <w:gridCol w:w="1134"/>
        <w:gridCol w:w="1560"/>
        <w:gridCol w:w="850"/>
        <w:gridCol w:w="1559"/>
        <w:gridCol w:w="709"/>
      </w:tblGrid>
      <w:tr w:rsidR="003A40B4" w:rsidTr="005E7F18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40B4" w:rsidRDefault="003A40B4" w:rsidP="003A40B4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Číslo    účtu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B4" w:rsidRPr="00682486" w:rsidRDefault="003A40B4" w:rsidP="00EF448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 položky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0B4" w:rsidRPr="00682486" w:rsidRDefault="003A40B4" w:rsidP="006919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</w:t>
            </w:r>
            <w:r w:rsidRPr="00682486">
              <w:rPr>
                <w:rFonts w:ascii="Arial" w:hAnsi="Arial"/>
                <w:b/>
                <w:snapToGrid w:val="0"/>
                <w:color w:val="000000"/>
              </w:rPr>
              <w:t>lán</w:t>
            </w:r>
          </w:p>
          <w:p w:rsidR="003A40B4" w:rsidRPr="00682486" w:rsidRDefault="003A40B4" w:rsidP="009A0A6C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201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4" w:rsidRDefault="003A40B4" w:rsidP="00F76ACB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r w:rsidR="00C7134B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682486">
              <w:rPr>
                <w:rFonts w:ascii="Arial" w:hAnsi="Arial"/>
                <w:b/>
                <w:snapToGrid w:val="0"/>
                <w:color w:val="000000"/>
              </w:rPr>
              <w:t>Skutečnost</w:t>
            </w:r>
          </w:p>
          <w:p w:rsidR="003A40B4" w:rsidRPr="00682486" w:rsidRDefault="00C7134B" w:rsidP="00F76ACB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k 31. 12. 2016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0B4" w:rsidRPr="00682486" w:rsidRDefault="003A40B4" w:rsidP="005E7F18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%</w:t>
            </w:r>
          </w:p>
          <w:p w:rsidR="003A40B4" w:rsidRPr="00682486" w:rsidRDefault="003A40B4" w:rsidP="005E7F18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plnění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B4" w:rsidRDefault="003A40B4" w:rsidP="004A6562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r w:rsidR="00C7134B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682486">
              <w:rPr>
                <w:rFonts w:ascii="Arial" w:hAnsi="Arial"/>
                <w:b/>
                <w:snapToGrid w:val="0"/>
                <w:color w:val="000000"/>
              </w:rPr>
              <w:t xml:space="preserve">Skutečnost </w:t>
            </w:r>
          </w:p>
          <w:p w:rsidR="003A40B4" w:rsidRPr="00682486" w:rsidRDefault="00C7134B" w:rsidP="00290EAF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r w:rsidR="003A40B4" w:rsidRPr="00682486">
              <w:rPr>
                <w:rFonts w:ascii="Arial" w:hAnsi="Arial"/>
                <w:b/>
                <w:snapToGrid w:val="0"/>
                <w:color w:val="000000"/>
              </w:rPr>
              <w:t>k 31. 12. 201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40B4" w:rsidRPr="00682486" w:rsidRDefault="003A40B4" w:rsidP="00C7134B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Index</w:t>
            </w:r>
          </w:p>
          <w:p w:rsidR="003A40B4" w:rsidRPr="00682486" w:rsidRDefault="003A40B4" w:rsidP="00290EAF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6</w:t>
            </w:r>
            <w:r>
              <w:rPr>
                <w:rFonts w:ascii="Arial" w:hAnsi="Arial"/>
                <w:b/>
                <w:snapToGrid w:val="0"/>
                <w:color w:val="000000"/>
              </w:rPr>
              <w:t>/1</w:t>
            </w:r>
            <w:r w:rsidR="00290EAF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</w:tr>
      <w:tr w:rsidR="003A40B4" w:rsidTr="00635B9D">
        <w:trPr>
          <w:cantSplit/>
          <w:trHeight w:val="5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0B4" w:rsidRPr="00682486" w:rsidRDefault="003A40B4" w:rsidP="003A40B4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40B4" w:rsidRPr="00682486" w:rsidRDefault="003A40B4" w:rsidP="00C73506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40B4" w:rsidRPr="00682486" w:rsidRDefault="003A40B4" w:rsidP="006919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0B4" w:rsidRPr="00682486" w:rsidRDefault="003A40B4" w:rsidP="00C7134B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hlavní činnost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="00C7134B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</w:rPr>
              <w:t>(celkem)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0B4" w:rsidRPr="00682486" w:rsidRDefault="003A40B4" w:rsidP="00C73506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0B4" w:rsidRPr="00682486" w:rsidRDefault="003A40B4" w:rsidP="00C7134B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hlavní činnost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   (celkem)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0B4" w:rsidRPr="00682486" w:rsidRDefault="003A40B4" w:rsidP="00D91504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E541E3" w:rsidRPr="006F2A23" w:rsidTr="00635B9D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41E3" w:rsidRPr="006F2A23" w:rsidRDefault="00E541E3" w:rsidP="00E541E3">
            <w:pPr>
              <w:ind w:right="-142"/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5E7F18">
              <w:rPr>
                <w:rFonts w:ascii="Arial" w:hAnsi="Arial"/>
                <w:b/>
                <w:snapToGrid w:val="0"/>
                <w:color w:val="000000"/>
              </w:rPr>
              <w:t xml:space="preserve"> Spotřebované nákupy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CD5F59" w:rsidRDefault="00650FD6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6 987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6 690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6 546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1,02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5E7F18">
              <w:rPr>
                <w:rFonts w:ascii="Arial" w:hAnsi="Arial"/>
                <w:snapToGrid w:val="0"/>
                <w:color w:val="000000"/>
              </w:rPr>
              <w:t xml:space="preserve">   spotřeba materiálu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4 273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4 805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4 641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5E7F18">
              <w:rPr>
                <w:b w:val="0"/>
                <w:sz w:val="20"/>
              </w:rPr>
              <w:t xml:space="preserve">   s</w:t>
            </w:r>
            <w:r>
              <w:rPr>
                <w:b w:val="0"/>
                <w:sz w:val="20"/>
              </w:rPr>
              <w:t xml:space="preserve">potřeba energie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CD5F59" w:rsidRDefault="00650FD6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2 714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1 885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0,99</w:t>
            </w:r>
          </w:p>
        </w:tc>
      </w:tr>
      <w:tr w:rsidR="00E541E3" w:rsidRPr="00DA37C8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E3" w:rsidRDefault="00E541E3" w:rsidP="00E541E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E7F18" w:rsidRDefault="003E623C" w:rsidP="003E623C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spotřeba jiných neskl. dodávek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650FD6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3965C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CD5F59" w:rsidRDefault="003965C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DA37C8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E3" w:rsidRDefault="00E541E3" w:rsidP="00E541E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E7F18">
              <w:rPr>
                <w:rFonts w:ascii="Arial" w:hAnsi="Arial" w:cs="Arial"/>
                <w:snapToGrid w:val="0"/>
                <w:color w:val="000000"/>
              </w:rPr>
              <w:t xml:space="preserve">   </w:t>
            </w:r>
            <w:r>
              <w:rPr>
                <w:rFonts w:ascii="Arial" w:hAnsi="Arial" w:cs="Arial"/>
                <w:snapToGrid w:val="0"/>
                <w:color w:val="000000"/>
              </w:rPr>
              <w:t>p</w:t>
            </w:r>
            <w:r w:rsidRPr="005E7F18">
              <w:rPr>
                <w:rFonts w:ascii="Arial" w:hAnsi="Arial" w:cs="Arial"/>
                <w:snapToGrid w:val="0"/>
                <w:color w:val="000000"/>
              </w:rPr>
              <w:t>rodané zboží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650FD6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41E3" w:rsidRPr="00DA37C8" w:rsidTr="00635B9D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Default="00E541E3" w:rsidP="00E541E3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24287D" w:rsidRDefault="00E541E3" w:rsidP="00E541E3">
            <w:pPr>
              <w:ind w:right="-142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4287D">
              <w:rPr>
                <w:rFonts w:ascii="Arial" w:hAnsi="Arial" w:cs="Arial"/>
                <w:b/>
                <w:snapToGrid w:val="0"/>
                <w:color w:val="000000"/>
              </w:rPr>
              <w:t xml:space="preserve"> Služby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2 502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226%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1 824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1,37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5E7F18">
              <w:rPr>
                <w:b w:val="0"/>
                <w:sz w:val="20"/>
              </w:rPr>
              <w:t xml:space="preserve"> </w:t>
            </w:r>
            <w:r w:rsidRPr="005E7F18">
              <w:rPr>
                <w:sz w:val="20"/>
              </w:rPr>
              <w:t xml:space="preserve">    o</w:t>
            </w:r>
            <w:r w:rsidRPr="005E7F18">
              <w:rPr>
                <w:b w:val="0"/>
                <w:sz w:val="20"/>
              </w:rPr>
              <w:t xml:space="preserve">pravy a udržování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A504D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3,00</w:t>
            </w:r>
          </w:p>
        </w:tc>
      </w:tr>
      <w:tr w:rsidR="00E541E3" w:rsidRPr="00DA37C8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Default="00E541E3" w:rsidP="00E541E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E7F18">
              <w:rPr>
                <w:rFonts w:ascii="Arial" w:hAnsi="Arial" w:cs="Arial"/>
                <w:snapToGrid w:val="0"/>
                <w:color w:val="000000"/>
              </w:rPr>
              <w:t xml:space="preserve">     cestovné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0,77</w:t>
            </w:r>
          </w:p>
        </w:tc>
      </w:tr>
      <w:tr w:rsidR="00E541E3" w:rsidRPr="00DA37C8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Default="00E541E3" w:rsidP="00E541E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E7F18">
              <w:rPr>
                <w:rFonts w:ascii="Arial" w:hAnsi="Arial" w:cs="Arial"/>
                <w:snapToGrid w:val="0"/>
                <w:color w:val="000000"/>
              </w:rPr>
              <w:t xml:space="preserve">     náklady na reprezentaci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1,00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5E7F18">
              <w:rPr>
                <w:b w:val="0"/>
                <w:sz w:val="20"/>
              </w:rPr>
              <w:t xml:space="preserve"> </w:t>
            </w:r>
            <w:r w:rsidRPr="005E7F18">
              <w:rPr>
                <w:sz w:val="20"/>
              </w:rPr>
              <w:t xml:space="preserve">    </w:t>
            </w:r>
            <w:r w:rsidRPr="005E7F18">
              <w:rPr>
                <w:b w:val="0"/>
                <w:sz w:val="20"/>
              </w:rPr>
              <w:t xml:space="preserve">ostatní služby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0,77</w:t>
            </w:r>
          </w:p>
        </w:tc>
      </w:tr>
      <w:tr w:rsidR="00E541E3" w:rsidRPr="00DA37C8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E3" w:rsidRPr="00DA37C8" w:rsidRDefault="00E541E3" w:rsidP="00E541E3">
            <w:pPr>
              <w:pStyle w:val="Nadpis9"/>
              <w:ind w:right="-142"/>
              <w:jc w:val="both"/>
              <w:rPr>
                <w:rFonts w:cs="Arial"/>
                <w:b w:val="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5E7F18">
              <w:rPr>
                <w:rFonts w:cs="Arial"/>
                <w:b w:val="0"/>
              </w:rPr>
              <w:t xml:space="preserve">             </w:t>
            </w:r>
            <w:r w:rsidRPr="005E7F18">
              <w:rPr>
                <w:rFonts w:cs="Arial"/>
                <w:b w:val="0"/>
                <w:sz w:val="20"/>
              </w:rPr>
              <w:t>z toho: honoráře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DA37C8" w:rsidTr="00635B9D">
        <w:trPr>
          <w:trHeight w:val="2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Default="00E541E3" w:rsidP="00E541E3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24287D" w:rsidRDefault="00E541E3" w:rsidP="00E541E3">
            <w:pPr>
              <w:ind w:right="-142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24287D">
              <w:rPr>
                <w:rFonts w:ascii="Arial" w:hAnsi="Arial" w:cs="Arial"/>
                <w:b/>
                <w:snapToGrid w:val="0"/>
                <w:color w:val="000000"/>
              </w:rPr>
              <w:t xml:space="preserve"> Osobní náklady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27 165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27 461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26 335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1B47EE" w:rsidTr="00635B9D">
        <w:trPr>
          <w:trHeight w:val="261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521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5E7F18">
              <w:rPr>
                <w:rFonts w:ascii="Arial" w:hAnsi="Arial"/>
                <w:snapToGrid w:val="0"/>
                <w:color w:val="000000"/>
              </w:rPr>
              <w:t xml:space="preserve">     mzdové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19 997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20 224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19 </w:t>
            </w:r>
            <w:r w:rsidR="00EF1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5E7F18">
              <w:rPr>
                <w:rFonts w:ascii="Arial" w:hAnsi="Arial"/>
                <w:snapToGrid w:val="0"/>
                <w:color w:val="000000"/>
              </w:rPr>
              <w:t xml:space="preserve">     zákonné sociální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6 748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D32234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5E7F18">
              <w:rPr>
                <w:b w:val="0"/>
                <w:sz w:val="20"/>
              </w:rPr>
              <w:t xml:space="preserve">     </w:t>
            </w:r>
            <w:r w:rsidR="00D32234">
              <w:rPr>
                <w:b w:val="0"/>
                <w:sz w:val="20"/>
              </w:rPr>
              <w:t>zákonné sociální</w:t>
            </w:r>
            <w:r w:rsidRPr="005E7F18">
              <w:rPr>
                <w:b w:val="0"/>
                <w:sz w:val="20"/>
              </w:rPr>
              <w:t xml:space="preserve">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3E623C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EF13F7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1,31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53x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pStyle w:val="Nadpis9"/>
              <w:ind w:right="-142"/>
              <w:jc w:val="both"/>
              <w:rPr>
                <w:sz w:val="20"/>
              </w:rPr>
            </w:pPr>
            <w:r w:rsidRPr="005E7F18">
              <w:rPr>
                <w:bCs/>
                <w:sz w:val="20"/>
              </w:rPr>
              <w:t xml:space="preserve"> Daně a poplatky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0,52</w:t>
            </w:r>
          </w:p>
        </w:tc>
      </w:tr>
      <w:tr w:rsidR="00E541E3" w:rsidRPr="001B47EE" w:rsidTr="00635B9D">
        <w:trPr>
          <w:trHeight w:val="35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41E3" w:rsidRPr="001333D1" w:rsidRDefault="00E541E3" w:rsidP="00E541E3">
            <w:pPr>
              <w:pStyle w:val="Nadpis9"/>
              <w:ind w:right="-14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54x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E7F18" w:rsidRDefault="00E541E3" w:rsidP="00E541E3">
            <w:pPr>
              <w:pStyle w:val="Nadpis9"/>
              <w:ind w:right="-142"/>
              <w:jc w:val="both"/>
              <w:rPr>
                <w:bCs/>
                <w:sz w:val="20"/>
              </w:rPr>
            </w:pPr>
            <w:r w:rsidRPr="005E7F18">
              <w:rPr>
                <w:b w:val="0"/>
                <w:bCs/>
                <w:sz w:val="20"/>
              </w:rPr>
              <w:t xml:space="preserve"> </w:t>
            </w:r>
            <w:r w:rsidRPr="005E7F18">
              <w:rPr>
                <w:sz w:val="20"/>
              </w:rPr>
              <w:t>Ostatní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732558" w:rsidP="00732558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732558" w:rsidP="00732558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2,86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551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5E7F1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5E7F18">
              <w:rPr>
                <w:rFonts w:ascii="Arial" w:hAnsi="Arial"/>
                <w:b/>
                <w:snapToGrid w:val="0"/>
                <w:color w:val="000000"/>
              </w:rPr>
              <w:t>Odpisy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193%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732558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1,97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5E7F18">
              <w:rPr>
                <w:rFonts w:ascii="Arial" w:hAnsi="Arial"/>
                <w:b/>
                <w:snapToGrid w:val="0"/>
                <w:color w:val="000000"/>
              </w:rPr>
              <w:t xml:space="preserve"> Náklady z DD</w:t>
            </w:r>
            <w:r>
              <w:rPr>
                <w:rFonts w:ascii="Arial" w:hAnsi="Arial"/>
                <w:b/>
                <w:snapToGrid w:val="0"/>
                <w:color w:val="000000"/>
              </w:rPr>
              <w:t>H</w:t>
            </w:r>
            <w:r w:rsidRPr="005E7F18">
              <w:rPr>
                <w:rFonts w:ascii="Arial" w:hAnsi="Arial"/>
                <w:b/>
                <w:snapToGrid w:val="0"/>
                <w:color w:val="00000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732558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0,72</w:t>
            </w:r>
          </w:p>
        </w:tc>
      </w:tr>
      <w:tr w:rsidR="00E541E3" w:rsidRPr="001B47EE" w:rsidTr="00635B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5E7F18">
              <w:rPr>
                <w:rFonts w:ascii="Arial" w:hAnsi="Arial"/>
                <w:b/>
                <w:snapToGrid w:val="0"/>
                <w:color w:val="000000"/>
              </w:rPr>
              <w:t xml:space="preserve"> Finanční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CD5F59" w:rsidRDefault="00732558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1B47EE" w:rsidTr="005C7EF6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E3" w:rsidRPr="001B47EE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591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5E7F18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5E7F18">
              <w:rPr>
                <w:rFonts w:ascii="Arial" w:hAnsi="Arial"/>
                <w:b/>
                <w:snapToGrid w:val="0"/>
                <w:color w:val="000000"/>
              </w:rPr>
              <w:t xml:space="preserve"> Daň z příjmů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D3223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A504D7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D5F59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CD5F59" w:rsidRDefault="00732558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635B9D" w:rsidTr="00300DE7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E3" w:rsidRPr="00635B9D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635B9D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635B9D">
              <w:rPr>
                <w:rFonts w:ascii="Arial" w:hAnsi="Arial"/>
                <w:b/>
                <w:i/>
                <w:snapToGrid w:val="0"/>
                <w:color w:val="000000"/>
              </w:rPr>
              <w:t xml:space="preserve"> Náklady 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635B9D" w:rsidRDefault="00D32234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35 960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635B9D" w:rsidRDefault="00D32234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38 134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635B9D" w:rsidRDefault="00A504D7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106%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635B9D" w:rsidRDefault="00E541E3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635B9D">
              <w:rPr>
                <w:rFonts w:ascii="Arial" w:hAnsi="Arial"/>
                <w:b/>
                <w:i/>
                <w:snapToGrid w:val="0"/>
                <w:color w:val="000000"/>
              </w:rPr>
              <w:t>35 617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635B9D" w:rsidRDefault="00E93400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1,07</w:t>
            </w:r>
          </w:p>
        </w:tc>
      </w:tr>
    </w:tbl>
    <w:p w:rsidR="000063B3" w:rsidRDefault="000063B3" w:rsidP="00C73506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položce</w:t>
      </w:r>
      <w:r w:rsidR="00E93400">
        <w:rPr>
          <w:rFonts w:ascii="Arial" w:hAnsi="Arial"/>
          <w:sz w:val="22"/>
          <w:szCs w:val="22"/>
        </w:rPr>
        <w:t xml:space="preserve"> 54x Ostatní náklady</w:t>
      </w:r>
      <w:r>
        <w:rPr>
          <w:rFonts w:ascii="Arial" w:hAnsi="Arial"/>
          <w:sz w:val="22"/>
          <w:szCs w:val="22"/>
        </w:rPr>
        <w:t xml:space="preserve"> </w:t>
      </w:r>
    </w:p>
    <w:p w:rsidR="00173D0A" w:rsidRPr="001431BC" w:rsidRDefault="00E21C83" w:rsidP="00C73506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Plán je uveden bez úprav. </w:t>
      </w:r>
      <w:r w:rsidR="00F16FE4" w:rsidRPr="001431BC">
        <w:rPr>
          <w:rFonts w:ascii="Arial" w:hAnsi="Arial"/>
          <w:sz w:val="22"/>
          <w:szCs w:val="22"/>
        </w:rPr>
        <w:t>V roce 201</w:t>
      </w:r>
      <w:r w:rsidR="005C7EF6">
        <w:rPr>
          <w:rFonts w:ascii="Arial" w:hAnsi="Arial"/>
          <w:sz w:val="22"/>
          <w:szCs w:val="22"/>
        </w:rPr>
        <w:t>5</w:t>
      </w:r>
      <w:r w:rsidR="00F16FE4" w:rsidRPr="001431BC">
        <w:rPr>
          <w:rFonts w:ascii="Arial" w:hAnsi="Arial"/>
          <w:sz w:val="22"/>
          <w:szCs w:val="22"/>
        </w:rPr>
        <w:t xml:space="preserve"> </w:t>
      </w:r>
      <w:r w:rsidR="00E264BD" w:rsidRPr="001431BC">
        <w:rPr>
          <w:rFonts w:ascii="Arial" w:hAnsi="Arial"/>
          <w:sz w:val="22"/>
          <w:szCs w:val="22"/>
        </w:rPr>
        <w:t>byly</w:t>
      </w:r>
      <w:r w:rsidR="007404F1" w:rsidRPr="001431BC">
        <w:rPr>
          <w:rFonts w:ascii="Arial" w:hAnsi="Arial"/>
          <w:sz w:val="22"/>
          <w:szCs w:val="22"/>
        </w:rPr>
        <w:t xml:space="preserve"> </w:t>
      </w:r>
      <w:r w:rsidR="00F16FE4" w:rsidRPr="001431BC">
        <w:rPr>
          <w:rFonts w:ascii="Arial" w:hAnsi="Arial"/>
          <w:sz w:val="22"/>
          <w:szCs w:val="22"/>
        </w:rPr>
        <w:t>c</w:t>
      </w:r>
      <w:r w:rsidR="004C4757" w:rsidRPr="001431BC">
        <w:rPr>
          <w:rFonts w:ascii="Arial" w:hAnsi="Arial"/>
          <w:sz w:val="22"/>
          <w:szCs w:val="22"/>
        </w:rPr>
        <w:t>elkov</w:t>
      </w:r>
      <w:r w:rsidR="00F16FE4" w:rsidRPr="001431BC">
        <w:rPr>
          <w:rFonts w:ascii="Arial" w:hAnsi="Arial"/>
          <w:sz w:val="22"/>
          <w:szCs w:val="22"/>
        </w:rPr>
        <w:t>é</w:t>
      </w:r>
      <w:r w:rsidR="00242D1C" w:rsidRPr="001431BC">
        <w:rPr>
          <w:rFonts w:ascii="Arial" w:hAnsi="Arial"/>
          <w:sz w:val="22"/>
          <w:szCs w:val="22"/>
        </w:rPr>
        <w:t xml:space="preserve"> náklady </w:t>
      </w:r>
      <w:r w:rsidR="005C7EF6">
        <w:rPr>
          <w:rFonts w:ascii="Arial" w:hAnsi="Arial"/>
          <w:sz w:val="22"/>
          <w:szCs w:val="22"/>
        </w:rPr>
        <w:t>o 900 tis</w:t>
      </w:r>
      <w:r w:rsidR="00F4321B">
        <w:rPr>
          <w:rFonts w:ascii="Arial" w:hAnsi="Arial"/>
          <w:sz w:val="22"/>
          <w:szCs w:val="22"/>
        </w:rPr>
        <w:t>.</w:t>
      </w:r>
      <w:r w:rsidR="005C7EF6">
        <w:rPr>
          <w:rFonts w:ascii="Arial" w:hAnsi="Arial"/>
          <w:sz w:val="22"/>
          <w:szCs w:val="22"/>
        </w:rPr>
        <w:t xml:space="preserve"> Kč vyšší než</w:t>
      </w:r>
      <w:r w:rsidR="00E264BD" w:rsidRPr="001431BC">
        <w:rPr>
          <w:rFonts w:ascii="Arial" w:hAnsi="Arial"/>
          <w:sz w:val="22"/>
          <w:szCs w:val="22"/>
        </w:rPr>
        <w:t> roce 201</w:t>
      </w:r>
      <w:r w:rsidR="005C7EF6">
        <w:rPr>
          <w:rFonts w:ascii="Arial" w:hAnsi="Arial"/>
          <w:sz w:val="22"/>
          <w:szCs w:val="22"/>
        </w:rPr>
        <w:t>4</w:t>
      </w:r>
      <w:r w:rsidR="00730E4E" w:rsidRPr="001431BC">
        <w:rPr>
          <w:rFonts w:ascii="Arial" w:hAnsi="Arial"/>
          <w:sz w:val="22"/>
          <w:szCs w:val="22"/>
        </w:rPr>
        <w:t>.</w:t>
      </w:r>
      <w:r w:rsidR="005C7EF6">
        <w:rPr>
          <w:rFonts w:ascii="Arial" w:hAnsi="Arial"/>
          <w:sz w:val="22"/>
          <w:szCs w:val="22"/>
        </w:rPr>
        <w:t xml:space="preserve"> Nárůst byl ve všech významných položkách, mimo energie</w:t>
      </w:r>
      <w:r w:rsidR="004C4757" w:rsidRPr="001431BC">
        <w:rPr>
          <w:rFonts w:ascii="Arial" w:hAnsi="Arial"/>
          <w:sz w:val="22"/>
          <w:szCs w:val="22"/>
        </w:rPr>
        <w:t xml:space="preserve">. </w:t>
      </w:r>
    </w:p>
    <w:p w:rsidR="00225BC2" w:rsidRPr="00BD6F35" w:rsidRDefault="004C4757" w:rsidP="00BD6F35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 w:rsidRPr="00BD6F35">
        <w:rPr>
          <w:rFonts w:ascii="Arial" w:hAnsi="Arial"/>
          <w:sz w:val="22"/>
          <w:szCs w:val="22"/>
        </w:rPr>
        <w:t>Ve spotřebě materiálu jsou účtovány např. potraviny (</w:t>
      </w:r>
      <w:r w:rsidR="00F066CC" w:rsidRPr="00BD6F35">
        <w:rPr>
          <w:rFonts w:ascii="Arial" w:hAnsi="Arial"/>
          <w:sz w:val="22"/>
          <w:szCs w:val="22"/>
        </w:rPr>
        <w:t xml:space="preserve">3 </w:t>
      </w:r>
      <w:r w:rsidR="00F4321B">
        <w:rPr>
          <w:rFonts w:ascii="Arial" w:hAnsi="Arial"/>
          <w:sz w:val="22"/>
          <w:szCs w:val="22"/>
        </w:rPr>
        <w:t>076</w:t>
      </w:r>
      <w:r w:rsidRPr="00BD6F35">
        <w:rPr>
          <w:rFonts w:ascii="Arial" w:hAnsi="Arial"/>
          <w:sz w:val="22"/>
          <w:szCs w:val="22"/>
        </w:rPr>
        <w:t xml:space="preserve"> tis. Kč), všeobecný materiál (1 </w:t>
      </w:r>
      <w:r w:rsidR="00F066CC" w:rsidRPr="00BD6F35">
        <w:rPr>
          <w:rFonts w:ascii="Arial" w:hAnsi="Arial"/>
          <w:sz w:val="22"/>
          <w:szCs w:val="22"/>
        </w:rPr>
        <w:t>1</w:t>
      </w:r>
      <w:r w:rsidR="00F4321B">
        <w:rPr>
          <w:rFonts w:ascii="Arial" w:hAnsi="Arial"/>
          <w:sz w:val="22"/>
          <w:szCs w:val="22"/>
        </w:rPr>
        <w:t>54</w:t>
      </w:r>
      <w:r w:rsidRPr="00BD6F35">
        <w:rPr>
          <w:rFonts w:ascii="Arial" w:hAnsi="Arial"/>
          <w:sz w:val="22"/>
          <w:szCs w:val="22"/>
        </w:rPr>
        <w:t xml:space="preserve"> tis. Kč), </w:t>
      </w:r>
      <w:r w:rsidR="007B182A" w:rsidRPr="00BD6F35">
        <w:rPr>
          <w:rFonts w:ascii="Arial" w:hAnsi="Arial"/>
          <w:sz w:val="22"/>
          <w:szCs w:val="22"/>
        </w:rPr>
        <w:t>OOPP (</w:t>
      </w:r>
      <w:r w:rsidR="00F4321B">
        <w:rPr>
          <w:rFonts w:ascii="Arial" w:hAnsi="Arial"/>
          <w:sz w:val="22"/>
          <w:szCs w:val="22"/>
        </w:rPr>
        <w:t>69</w:t>
      </w:r>
      <w:r w:rsidR="007B182A" w:rsidRPr="00BD6F35">
        <w:rPr>
          <w:rFonts w:ascii="Arial" w:hAnsi="Arial"/>
          <w:sz w:val="22"/>
          <w:szCs w:val="22"/>
        </w:rPr>
        <w:t xml:space="preserve"> tis. Kč), prádlo (</w:t>
      </w:r>
      <w:r w:rsidR="00BD6F35" w:rsidRPr="00BD6F35">
        <w:rPr>
          <w:rFonts w:ascii="Arial" w:hAnsi="Arial"/>
          <w:sz w:val="22"/>
          <w:szCs w:val="22"/>
        </w:rPr>
        <w:t>1</w:t>
      </w:r>
      <w:r w:rsidR="00F4321B">
        <w:rPr>
          <w:rFonts w:ascii="Arial" w:hAnsi="Arial"/>
          <w:sz w:val="22"/>
          <w:szCs w:val="22"/>
        </w:rPr>
        <w:t>10</w:t>
      </w:r>
      <w:r w:rsidR="007B182A" w:rsidRPr="00BD6F35">
        <w:rPr>
          <w:rFonts w:ascii="Arial" w:hAnsi="Arial"/>
          <w:sz w:val="22"/>
          <w:szCs w:val="22"/>
        </w:rPr>
        <w:t xml:space="preserve"> tis. Kč</w:t>
      </w:r>
      <w:r w:rsidR="00585129" w:rsidRPr="00BD6F35">
        <w:rPr>
          <w:rFonts w:ascii="Arial" w:hAnsi="Arial"/>
          <w:sz w:val="22"/>
          <w:szCs w:val="22"/>
        </w:rPr>
        <w:t>)</w:t>
      </w:r>
      <w:r w:rsidR="007B182A" w:rsidRPr="00BD6F35">
        <w:rPr>
          <w:rFonts w:ascii="Arial" w:hAnsi="Arial"/>
          <w:sz w:val="22"/>
          <w:szCs w:val="22"/>
        </w:rPr>
        <w:t>,</w:t>
      </w:r>
      <w:r w:rsidR="00585129" w:rsidRPr="00BD6F35">
        <w:rPr>
          <w:rFonts w:ascii="Arial" w:hAnsi="Arial"/>
          <w:sz w:val="22"/>
          <w:szCs w:val="22"/>
        </w:rPr>
        <w:t xml:space="preserve"> </w:t>
      </w:r>
      <w:r w:rsidR="00FE28D9" w:rsidRPr="00BD6F35">
        <w:rPr>
          <w:rFonts w:ascii="Arial" w:hAnsi="Arial"/>
          <w:sz w:val="22"/>
          <w:szCs w:val="22"/>
        </w:rPr>
        <w:t>PHM (1</w:t>
      </w:r>
      <w:r w:rsidR="00F4321B">
        <w:rPr>
          <w:rFonts w:ascii="Arial" w:hAnsi="Arial"/>
          <w:sz w:val="22"/>
          <w:szCs w:val="22"/>
        </w:rPr>
        <w:t>7</w:t>
      </w:r>
      <w:r w:rsidR="00FE28D9" w:rsidRPr="00BD6F35">
        <w:rPr>
          <w:rFonts w:ascii="Arial" w:hAnsi="Arial"/>
          <w:sz w:val="22"/>
          <w:szCs w:val="22"/>
        </w:rPr>
        <w:t xml:space="preserve"> tis.</w:t>
      </w:r>
      <w:r w:rsidR="00585129" w:rsidRPr="00BD6F35">
        <w:rPr>
          <w:rFonts w:ascii="Arial" w:hAnsi="Arial"/>
          <w:sz w:val="22"/>
          <w:szCs w:val="22"/>
        </w:rPr>
        <w:t xml:space="preserve"> </w:t>
      </w:r>
      <w:r w:rsidR="00FE28D9" w:rsidRPr="00BD6F35">
        <w:rPr>
          <w:rFonts w:ascii="Arial" w:hAnsi="Arial"/>
          <w:sz w:val="22"/>
          <w:szCs w:val="22"/>
        </w:rPr>
        <w:t>Kč) apod.</w:t>
      </w:r>
      <w:r w:rsidRPr="00BD6F35">
        <w:rPr>
          <w:rFonts w:ascii="Arial" w:hAnsi="Arial"/>
          <w:sz w:val="22"/>
          <w:szCs w:val="22"/>
        </w:rPr>
        <w:t xml:space="preserve"> </w:t>
      </w:r>
    </w:p>
    <w:p w:rsidR="00E21C83" w:rsidRPr="00C06D2A" w:rsidRDefault="00C06D2A" w:rsidP="00E21C83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 w:rsidRPr="00C06D2A">
        <w:rPr>
          <w:rFonts w:ascii="Arial" w:hAnsi="Arial"/>
          <w:sz w:val="22"/>
          <w:szCs w:val="22"/>
        </w:rPr>
        <w:t>Náklady na energie poklesly v důsledku mírné zimy.</w:t>
      </w:r>
      <w:r w:rsidR="00E21C83" w:rsidRPr="00C06D2A">
        <w:rPr>
          <w:rFonts w:ascii="Arial" w:hAnsi="Arial"/>
          <w:sz w:val="22"/>
          <w:szCs w:val="22"/>
        </w:rPr>
        <w:t xml:space="preserve"> </w:t>
      </w:r>
    </w:p>
    <w:p w:rsidR="0072645F" w:rsidRPr="00C75931" w:rsidRDefault="006666A6" w:rsidP="0072645F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 w:rsidRPr="00C75931">
        <w:rPr>
          <w:rFonts w:ascii="Arial" w:hAnsi="Arial"/>
          <w:sz w:val="22"/>
          <w:szCs w:val="22"/>
        </w:rPr>
        <w:t xml:space="preserve">Položka Opravy a udržování byla </w:t>
      </w:r>
      <w:r w:rsidR="00B04620" w:rsidRPr="00C75931">
        <w:rPr>
          <w:rFonts w:ascii="Arial" w:hAnsi="Arial"/>
          <w:sz w:val="22"/>
          <w:szCs w:val="22"/>
        </w:rPr>
        <w:t xml:space="preserve">čerpána </w:t>
      </w:r>
      <w:r w:rsidR="00876215" w:rsidRPr="00C75931">
        <w:rPr>
          <w:rFonts w:ascii="Arial" w:hAnsi="Arial"/>
          <w:sz w:val="22"/>
          <w:szCs w:val="22"/>
        </w:rPr>
        <w:t xml:space="preserve">např. </w:t>
      </w:r>
      <w:r w:rsidR="0072645F">
        <w:rPr>
          <w:rFonts w:ascii="Arial" w:hAnsi="Arial"/>
          <w:sz w:val="22"/>
          <w:szCs w:val="22"/>
        </w:rPr>
        <w:t xml:space="preserve">různými stavebními úpravami a </w:t>
      </w:r>
      <w:r w:rsidR="0072645F" w:rsidRPr="00C75931">
        <w:rPr>
          <w:rFonts w:ascii="Arial" w:hAnsi="Arial"/>
          <w:sz w:val="22"/>
          <w:szCs w:val="22"/>
        </w:rPr>
        <w:t>opravami</w:t>
      </w:r>
      <w:r w:rsidR="0072645F">
        <w:rPr>
          <w:rFonts w:ascii="Arial" w:hAnsi="Arial"/>
          <w:sz w:val="22"/>
          <w:szCs w:val="22"/>
        </w:rPr>
        <w:t>, vč.</w:t>
      </w:r>
      <w:r w:rsidR="0072645F" w:rsidRPr="00C75931">
        <w:rPr>
          <w:rFonts w:ascii="Arial" w:hAnsi="Arial"/>
          <w:sz w:val="22"/>
          <w:szCs w:val="22"/>
        </w:rPr>
        <w:t xml:space="preserve"> malování (</w:t>
      </w:r>
      <w:r w:rsidR="0072645F">
        <w:rPr>
          <w:rFonts w:ascii="Arial" w:hAnsi="Arial"/>
          <w:sz w:val="22"/>
          <w:szCs w:val="22"/>
        </w:rPr>
        <w:t xml:space="preserve">cca </w:t>
      </w:r>
      <w:r w:rsidR="0072645F" w:rsidRPr="00C75931">
        <w:rPr>
          <w:rFonts w:ascii="Arial" w:hAnsi="Arial"/>
          <w:sz w:val="22"/>
          <w:szCs w:val="22"/>
        </w:rPr>
        <w:t>2</w:t>
      </w:r>
      <w:r w:rsidR="0072645F">
        <w:rPr>
          <w:rFonts w:ascii="Arial" w:hAnsi="Arial"/>
          <w:sz w:val="22"/>
          <w:szCs w:val="22"/>
        </w:rPr>
        <w:t>20</w:t>
      </w:r>
      <w:r w:rsidR="0072645F" w:rsidRPr="00C75931">
        <w:rPr>
          <w:rFonts w:ascii="Arial" w:hAnsi="Arial"/>
          <w:sz w:val="22"/>
          <w:szCs w:val="22"/>
        </w:rPr>
        <w:t xml:space="preserve"> tis. Kč)</w:t>
      </w:r>
      <w:r w:rsidR="0072645F">
        <w:rPr>
          <w:rFonts w:ascii="Arial" w:hAnsi="Arial"/>
          <w:sz w:val="22"/>
          <w:szCs w:val="22"/>
        </w:rPr>
        <w:t>,</w:t>
      </w:r>
      <w:r w:rsidR="0072645F" w:rsidRPr="0072645F">
        <w:rPr>
          <w:rFonts w:ascii="Arial" w:hAnsi="Arial"/>
          <w:sz w:val="22"/>
          <w:szCs w:val="22"/>
        </w:rPr>
        <w:t xml:space="preserve"> </w:t>
      </w:r>
      <w:r w:rsidR="0072645F" w:rsidRPr="00C75931">
        <w:rPr>
          <w:rFonts w:ascii="Arial" w:hAnsi="Arial"/>
          <w:sz w:val="22"/>
          <w:szCs w:val="22"/>
        </w:rPr>
        <w:t>opravami podlah (50 tis. Kč),</w:t>
      </w:r>
      <w:r w:rsidR="0072645F">
        <w:rPr>
          <w:rFonts w:ascii="Arial" w:hAnsi="Arial"/>
          <w:sz w:val="22"/>
          <w:szCs w:val="22"/>
        </w:rPr>
        <w:t xml:space="preserve"> či</w:t>
      </w:r>
      <w:r w:rsidR="0072645F" w:rsidRPr="00C75931">
        <w:rPr>
          <w:rFonts w:ascii="Arial" w:hAnsi="Arial"/>
          <w:sz w:val="22"/>
          <w:szCs w:val="22"/>
        </w:rPr>
        <w:t xml:space="preserve"> nákupem </w:t>
      </w:r>
      <w:r w:rsidR="0072645F">
        <w:rPr>
          <w:rFonts w:ascii="Arial" w:hAnsi="Arial"/>
          <w:sz w:val="22"/>
          <w:szCs w:val="22"/>
        </w:rPr>
        <w:t xml:space="preserve">čtyř </w:t>
      </w:r>
      <w:r w:rsidR="0072645F" w:rsidRPr="00C75931">
        <w:rPr>
          <w:rFonts w:ascii="Arial" w:hAnsi="Arial"/>
          <w:sz w:val="22"/>
          <w:szCs w:val="22"/>
        </w:rPr>
        <w:t>náhradních sprchových van (</w:t>
      </w:r>
      <w:r w:rsidR="0072645F">
        <w:rPr>
          <w:rFonts w:ascii="Arial" w:hAnsi="Arial"/>
          <w:sz w:val="22"/>
          <w:szCs w:val="22"/>
        </w:rPr>
        <w:t>14</w:t>
      </w:r>
      <w:r w:rsidR="0072645F" w:rsidRPr="00C75931">
        <w:rPr>
          <w:rFonts w:ascii="Arial" w:hAnsi="Arial"/>
          <w:sz w:val="22"/>
          <w:szCs w:val="22"/>
        </w:rPr>
        <w:t>0 tis Kč)</w:t>
      </w:r>
      <w:r w:rsidR="0072645F">
        <w:rPr>
          <w:rFonts w:ascii="Arial" w:hAnsi="Arial"/>
          <w:sz w:val="22"/>
          <w:szCs w:val="22"/>
        </w:rPr>
        <w:t>.</w:t>
      </w:r>
      <w:r w:rsidR="0072645F" w:rsidRPr="00C75931">
        <w:rPr>
          <w:rFonts w:ascii="Arial" w:hAnsi="Arial"/>
          <w:sz w:val="22"/>
          <w:szCs w:val="22"/>
        </w:rPr>
        <w:t xml:space="preserve"> V položce jsou rovněž zahrnuty opravy technologií - např. opravy kuchyňských strojů si vyžádaly 35 tis. Kč a opravy praček a kotlů 33 tis. Kč.</w:t>
      </w:r>
    </w:p>
    <w:p w:rsidR="006666A6" w:rsidRPr="00C75931" w:rsidRDefault="0072645F" w:rsidP="00A46316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 w:rsidRPr="00C75931">
        <w:rPr>
          <w:rFonts w:ascii="Arial" w:hAnsi="Arial"/>
          <w:sz w:val="22"/>
          <w:szCs w:val="22"/>
        </w:rPr>
        <w:t xml:space="preserve">. </w:t>
      </w:r>
    </w:p>
    <w:p w:rsidR="002C49C5" w:rsidRPr="00F4321B" w:rsidRDefault="003C3E87" w:rsidP="0064432A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 w:rsidRPr="00F4321B">
        <w:rPr>
          <w:rFonts w:ascii="Arial" w:hAnsi="Arial"/>
          <w:sz w:val="22"/>
          <w:szCs w:val="22"/>
        </w:rPr>
        <w:lastRenderedPageBreak/>
        <w:t xml:space="preserve">V ostatních službách jsou </w:t>
      </w:r>
      <w:r w:rsidR="002C49C5" w:rsidRPr="00F4321B">
        <w:rPr>
          <w:rFonts w:ascii="Arial" w:hAnsi="Arial"/>
          <w:sz w:val="22"/>
          <w:szCs w:val="22"/>
        </w:rPr>
        <w:t xml:space="preserve">účtovány např. </w:t>
      </w:r>
      <w:r w:rsidR="00DA087B" w:rsidRPr="00F4321B">
        <w:rPr>
          <w:rFonts w:ascii="Arial" w:hAnsi="Arial"/>
          <w:sz w:val="22"/>
          <w:szCs w:val="22"/>
        </w:rPr>
        <w:t xml:space="preserve">veškeré revize (asi </w:t>
      </w:r>
      <w:r w:rsidR="00F4321B">
        <w:rPr>
          <w:rFonts w:ascii="Arial" w:hAnsi="Arial"/>
          <w:sz w:val="22"/>
          <w:szCs w:val="22"/>
        </w:rPr>
        <w:t>102</w:t>
      </w:r>
      <w:r w:rsidR="00DA087B" w:rsidRPr="00F4321B">
        <w:rPr>
          <w:rFonts w:ascii="Arial" w:hAnsi="Arial"/>
          <w:sz w:val="22"/>
          <w:szCs w:val="22"/>
        </w:rPr>
        <w:t xml:space="preserve"> tis. Kč), odvozy odpadů (</w:t>
      </w:r>
      <w:r w:rsidR="00507C46" w:rsidRPr="00F4321B">
        <w:rPr>
          <w:rFonts w:ascii="Arial" w:hAnsi="Arial"/>
          <w:sz w:val="22"/>
          <w:szCs w:val="22"/>
        </w:rPr>
        <w:t>9</w:t>
      </w:r>
      <w:r w:rsidR="00F4321B">
        <w:rPr>
          <w:rFonts w:ascii="Arial" w:hAnsi="Arial"/>
          <w:sz w:val="22"/>
          <w:szCs w:val="22"/>
        </w:rPr>
        <w:t>3</w:t>
      </w:r>
      <w:r w:rsidR="00DA087B" w:rsidRPr="00F4321B">
        <w:rPr>
          <w:rFonts w:ascii="Arial" w:hAnsi="Arial"/>
          <w:sz w:val="22"/>
          <w:szCs w:val="22"/>
        </w:rPr>
        <w:t xml:space="preserve"> tis. Kč), </w:t>
      </w:r>
      <w:r w:rsidR="0064432A" w:rsidRPr="00F4321B">
        <w:rPr>
          <w:rFonts w:ascii="Arial" w:hAnsi="Arial"/>
          <w:sz w:val="22"/>
          <w:szCs w:val="22"/>
        </w:rPr>
        <w:t>náklady na vzdělávání (</w:t>
      </w:r>
      <w:r w:rsidR="00F4321B">
        <w:rPr>
          <w:rFonts w:ascii="Arial" w:hAnsi="Arial"/>
          <w:sz w:val="22"/>
          <w:szCs w:val="22"/>
        </w:rPr>
        <w:t>285</w:t>
      </w:r>
      <w:r w:rsidR="0064432A" w:rsidRPr="00F4321B">
        <w:rPr>
          <w:rFonts w:ascii="Arial" w:hAnsi="Arial"/>
          <w:sz w:val="22"/>
          <w:szCs w:val="22"/>
        </w:rPr>
        <w:t xml:space="preserve"> tis. Kč), poplatky za telefony (</w:t>
      </w:r>
      <w:r w:rsidR="00055B94" w:rsidRPr="00F4321B">
        <w:rPr>
          <w:rFonts w:ascii="Arial" w:hAnsi="Arial"/>
          <w:sz w:val="22"/>
          <w:szCs w:val="22"/>
        </w:rPr>
        <w:t>3</w:t>
      </w:r>
      <w:r w:rsidR="00F4321B">
        <w:rPr>
          <w:rFonts w:ascii="Arial" w:hAnsi="Arial"/>
          <w:sz w:val="22"/>
          <w:szCs w:val="22"/>
        </w:rPr>
        <w:t>2</w:t>
      </w:r>
      <w:r w:rsidR="0064432A" w:rsidRPr="00F4321B">
        <w:rPr>
          <w:rFonts w:ascii="Arial" w:hAnsi="Arial"/>
          <w:sz w:val="22"/>
          <w:szCs w:val="22"/>
        </w:rPr>
        <w:t xml:space="preserve"> tis. Kč)</w:t>
      </w:r>
      <w:r w:rsidR="00834564">
        <w:rPr>
          <w:rFonts w:ascii="Arial" w:hAnsi="Arial"/>
          <w:sz w:val="22"/>
          <w:szCs w:val="22"/>
        </w:rPr>
        <w:t>,</w:t>
      </w:r>
      <w:r w:rsidR="0064432A" w:rsidRPr="00F4321B">
        <w:rPr>
          <w:rFonts w:ascii="Arial" w:hAnsi="Arial"/>
          <w:sz w:val="22"/>
          <w:szCs w:val="22"/>
        </w:rPr>
        <w:t xml:space="preserve"> </w:t>
      </w:r>
      <w:r w:rsidR="002C49C5" w:rsidRPr="00F4321B">
        <w:rPr>
          <w:rFonts w:ascii="Arial" w:hAnsi="Arial"/>
          <w:sz w:val="22"/>
          <w:szCs w:val="22"/>
        </w:rPr>
        <w:t xml:space="preserve">softwarové služby </w:t>
      </w:r>
      <w:r w:rsidR="00B04620" w:rsidRPr="00F4321B">
        <w:rPr>
          <w:rFonts w:ascii="Arial" w:hAnsi="Arial"/>
          <w:sz w:val="22"/>
          <w:szCs w:val="22"/>
        </w:rPr>
        <w:t>(1</w:t>
      </w:r>
      <w:r w:rsidR="00F4321B">
        <w:rPr>
          <w:rFonts w:ascii="Arial" w:hAnsi="Arial"/>
          <w:sz w:val="22"/>
          <w:szCs w:val="22"/>
        </w:rPr>
        <w:t>2</w:t>
      </w:r>
      <w:r w:rsidR="002E3F3C" w:rsidRPr="00F4321B">
        <w:rPr>
          <w:rFonts w:ascii="Arial" w:hAnsi="Arial"/>
          <w:sz w:val="22"/>
          <w:szCs w:val="22"/>
        </w:rPr>
        <w:t>6</w:t>
      </w:r>
      <w:r w:rsidR="00B04620" w:rsidRPr="00F4321B">
        <w:rPr>
          <w:rFonts w:ascii="Arial" w:hAnsi="Arial"/>
          <w:sz w:val="22"/>
          <w:szCs w:val="22"/>
        </w:rPr>
        <w:t xml:space="preserve"> tis. Kč) </w:t>
      </w:r>
      <w:r w:rsidR="002C49C5" w:rsidRPr="00F4321B">
        <w:rPr>
          <w:rFonts w:ascii="Arial" w:hAnsi="Arial"/>
          <w:sz w:val="22"/>
          <w:szCs w:val="22"/>
        </w:rPr>
        <w:t>či audit hospodaření</w:t>
      </w:r>
      <w:r w:rsidR="00B04620" w:rsidRPr="00F4321B">
        <w:rPr>
          <w:rFonts w:ascii="Arial" w:hAnsi="Arial"/>
          <w:sz w:val="22"/>
          <w:szCs w:val="22"/>
        </w:rPr>
        <w:t xml:space="preserve"> (23 tis. Kč)</w:t>
      </w:r>
      <w:r w:rsidR="002C49C5" w:rsidRPr="00F4321B">
        <w:rPr>
          <w:rFonts w:ascii="Arial" w:hAnsi="Arial"/>
          <w:sz w:val="22"/>
          <w:szCs w:val="22"/>
        </w:rPr>
        <w:t xml:space="preserve">. </w:t>
      </w:r>
      <w:r w:rsidR="00834564">
        <w:rPr>
          <w:rFonts w:ascii="Arial" w:hAnsi="Arial"/>
          <w:sz w:val="22"/>
          <w:szCs w:val="22"/>
        </w:rPr>
        <w:t xml:space="preserve">Na čerpání účtu se rovněž projevily některé dodávky, spojené s montážní prací – např. </w:t>
      </w:r>
      <w:r w:rsidR="00893441">
        <w:rPr>
          <w:rFonts w:ascii="Arial" w:hAnsi="Arial"/>
          <w:sz w:val="22"/>
          <w:szCs w:val="22"/>
        </w:rPr>
        <w:t>doplnění ochranných plastových prvků (60 tis. Kč), instalace nových požárních dveří a jejich ovládání (73 tis. Kč) či výměna výdejních oken v kuchyni (32 tis. Kč)</w:t>
      </w:r>
      <w:r w:rsidR="00AA2BAB">
        <w:rPr>
          <w:rFonts w:ascii="Arial" w:hAnsi="Arial"/>
          <w:sz w:val="22"/>
          <w:szCs w:val="22"/>
        </w:rPr>
        <w:t>.</w:t>
      </w:r>
    </w:p>
    <w:p w:rsidR="00EE29CA" w:rsidRPr="005938CB" w:rsidRDefault="00E72AD5" w:rsidP="00C73506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osobních</w:t>
      </w:r>
      <w:r w:rsidR="00453B8E" w:rsidRPr="005938CB">
        <w:rPr>
          <w:rFonts w:ascii="Arial" w:hAnsi="Arial"/>
          <w:sz w:val="22"/>
          <w:szCs w:val="22"/>
        </w:rPr>
        <w:t xml:space="preserve"> náklad</w:t>
      </w:r>
      <w:r>
        <w:rPr>
          <w:rFonts w:ascii="Arial" w:hAnsi="Arial"/>
          <w:sz w:val="22"/>
          <w:szCs w:val="22"/>
        </w:rPr>
        <w:t>ů došlo ke zvýšení v důsledku zákonného zvýšení platových tarifů</w:t>
      </w:r>
      <w:r w:rsidR="009E430F" w:rsidRPr="005938CB">
        <w:rPr>
          <w:rFonts w:ascii="Arial" w:hAnsi="Arial"/>
          <w:sz w:val="22"/>
          <w:szCs w:val="22"/>
        </w:rPr>
        <w:t>.</w:t>
      </w:r>
      <w:r w:rsidR="002F54D8" w:rsidRPr="005938CB">
        <w:rPr>
          <w:rFonts w:ascii="Arial" w:hAnsi="Arial"/>
          <w:sz w:val="22"/>
          <w:szCs w:val="22"/>
        </w:rPr>
        <w:t xml:space="preserve"> </w:t>
      </w:r>
    </w:p>
    <w:p w:rsidR="00893441" w:rsidRDefault="00521FF7" w:rsidP="00E72AD5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4321B">
        <w:rPr>
          <w:rFonts w:ascii="Arial" w:hAnsi="Arial" w:cs="Arial"/>
          <w:bCs/>
          <w:sz w:val="22"/>
          <w:szCs w:val="22"/>
        </w:rPr>
        <w:t>Číslo účtu 5</w:t>
      </w:r>
      <w:r w:rsidR="0072645F">
        <w:rPr>
          <w:rFonts w:ascii="Arial" w:hAnsi="Arial" w:cs="Arial"/>
          <w:bCs/>
          <w:sz w:val="22"/>
          <w:szCs w:val="22"/>
        </w:rPr>
        <w:t>4</w:t>
      </w:r>
      <w:r w:rsidRPr="00F4321B">
        <w:rPr>
          <w:rFonts w:ascii="Arial" w:hAnsi="Arial" w:cs="Arial"/>
          <w:bCs/>
          <w:sz w:val="22"/>
          <w:szCs w:val="22"/>
        </w:rPr>
        <w:t xml:space="preserve">x zahrnuje např. </w:t>
      </w:r>
      <w:r w:rsidR="00775E1A" w:rsidRPr="00F4321B">
        <w:rPr>
          <w:rFonts w:ascii="Arial" w:hAnsi="Arial" w:cs="Arial"/>
          <w:bCs/>
          <w:sz w:val="22"/>
          <w:szCs w:val="22"/>
        </w:rPr>
        <w:t>odškodnění úrazu</w:t>
      </w:r>
      <w:r w:rsidR="007B0D57" w:rsidRPr="00F4321B">
        <w:rPr>
          <w:rFonts w:ascii="Arial" w:hAnsi="Arial" w:cs="Arial"/>
          <w:bCs/>
          <w:sz w:val="22"/>
          <w:szCs w:val="22"/>
        </w:rPr>
        <w:t xml:space="preserve"> (</w:t>
      </w:r>
      <w:r w:rsidR="00F4321B" w:rsidRPr="00F4321B">
        <w:rPr>
          <w:rFonts w:ascii="Arial" w:hAnsi="Arial" w:cs="Arial"/>
          <w:bCs/>
          <w:sz w:val="22"/>
          <w:szCs w:val="22"/>
        </w:rPr>
        <w:t>2</w:t>
      </w:r>
      <w:r w:rsidR="008E6B3A">
        <w:rPr>
          <w:rFonts w:ascii="Arial" w:hAnsi="Arial" w:cs="Arial"/>
          <w:bCs/>
          <w:sz w:val="22"/>
          <w:szCs w:val="22"/>
        </w:rPr>
        <w:t>1 tis Kč) či</w:t>
      </w:r>
      <w:r w:rsidR="007B0D57" w:rsidRPr="00F4321B">
        <w:rPr>
          <w:rFonts w:ascii="Arial" w:hAnsi="Arial" w:cs="Arial"/>
          <w:bCs/>
          <w:sz w:val="22"/>
          <w:szCs w:val="22"/>
        </w:rPr>
        <w:t xml:space="preserve"> akce klientů </w:t>
      </w:r>
      <w:r w:rsidR="00775E1A" w:rsidRPr="00F4321B">
        <w:rPr>
          <w:rFonts w:ascii="Arial" w:hAnsi="Arial" w:cs="Arial"/>
          <w:bCs/>
          <w:sz w:val="22"/>
          <w:szCs w:val="22"/>
        </w:rPr>
        <w:t>(</w:t>
      </w:r>
      <w:r w:rsidR="008E6B3A">
        <w:rPr>
          <w:rFonts w:ascii="Arial" w:hAnsi="Arial" w:cs="Arial"/>
          <w:bCs/>
          <w:sz w:val="22"/>
          <w:szCs w:val="22"/>
        </w:rPr>
        <w:t>cca 20</w:t>
      </w:r>
      <w:r w:rsidR="00775E1A" w:rsidRPr="00F4321B">
        <w:rPr>
          <w:rFonts w:ascii="Arial" w:hAnsi="Arial" w:cs="Arial"/>
          <w:bCs/>
          <w:sz w:val="22"/>
          <w:szCs w:val="22"/>
        </w:rPr>
        <w:t xml:space="preserve"> tis. Kč</w:t>
      </w:r>
      <w:r w:rsidR="0057159B" w:rsidRPr="00F4321B">
        <w:rPr>
          <w:rFonts w:ascii="Arial" w:hAnsi="Arial" w:cs="Arial"/>
          <w:bCs/>
          <w:sz w:val="22"/>
          <w:szCs w:val="22"/>
        </w:rPr>
        <w:t>)</w:t>
      </w:r>
      <w:r w:rsidR="00E80BBA" w:rsidRPr="00F4321B">
        <w:rPr>
          <w:rFonts w:ascii="Arial" w:hAnsi="Arial" w:cs="Arial"/>
          <w:bCs/>
          <w:sz w:val="22"/>
          <w:szCs w:val="22"/>
        </w:rPr>
        <w:t xml:space="preserve">. </w:t>
      </w:r>
    </w:p>
    <w:p w:rsidR="00893441" w:rsidRPr="00AA2BAB" w:rsidRDefault="00893441" w:rsidP="00AA2BAB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AA2BAB">
        <w:rPr>
          <w:rFonts w:ascii="Arial" w:hAnsi="Arial" w:cs="Arial"/>
          <w:bCs/>
          <w:sz w:val="22"/>
          <w:szCs w:val="22"/>
        </w:rPr>
        <w:t xml:space="preserve">čet 558 byl čerpán např. </w:t>
      </w:r>
      <w:r w:rsidR="00AA2BAB">
        <w:rPr>
          <w:rFonts w:ascii="Arial" w:hAnsi="Arial"/>
          <w:sz w:val="22"/>
          <w:szCs w:val="22"/>
        </w:rPr>
        <w:t>rozšířením systému přivolávacích zařízení pro klienty (147 tis. Kč).</w:t>
      </w:r>
    </w:p>
    <w:p w:rsidR="00317BAD" w:rsidRDefault="00317BAD" w:rsidP="00317BAD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25D54" w:rsidRDefault="00225D54" w:rsidP="00317BAD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25D54" w:rsidRDefault="00225D54" w:rsidP="00317BAD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E72AD5" w:rsidRDefault="00E72AD5" w:rsidP="00317BAD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317BAD" w:rsidRDefault="00317BAD" w:rsidP="00317BAD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2.2</w:t>
      </w:r>
      <w:r>
        <w:rPr>
          <w:rFonts w:ascii="Arial" w:hAnsi="Arial"/>
          <w:b/>
          <w:sz w:val="22"/>
          <w:szCs w:val="22"/>
        </w:rPr>
        <w:tab/>
      </w:r>
      <w:r w:rsidRPr="00CE6064">
        <w:rPr>
          <w:rFonts w:ascii="Arial" w:hAnsi="Arial"/>
          <w:b/>
          <w:sz w:val="22"/>
          <w:szCs w:val="22"/>
        </w:rPr>
        <w:t>Srovnání nákladů</w:t>
      </w:r>
      <w:r w:rsidR="007500A9">
        <w:rPr>
          <w:rFonts w:ascii="Arial" w:hAnsi="Arial"/>
          <w:b/>
          <w:sz w:val="22"/>
          <w:szCs w:val="22"/>
        </w:rPr>
        <w:t xml:space="preserve"> za období 201</w:t>
      </w:r>
      <w:r w:rsidR="00290EAF">
        <w:rPr>
          <w:rFonts w:ascii="Arial" w:hAnsi="Arial"/>
          <w:b/>
          <w:sz w:val="22"/>
          <w:szCs w:val="22"/>
        </w:rPr>
        <w:t>2</w:t>
      </w:r>
      <w:r w:rsidR="007500A9">
        <w:rPr>
          <w:rFonts w:ascii="Arial" w:hAnsi="Arial"/>
          <w:b/>
          <w:sz w:val="22"/>
          <w:szCs w:val="22"/>
        </w:rPr>
        <w:t xml:space="preserve"> - 201</w:t>
      </w:r>
      <w:r w:rsidR="00290EAF">
        <w:rPr>
          <w:rFonts w:ascii="Arial" w:hAnsi="Arial"/>
          <w:b/>
          <w:sz w:val="22"/>
          <w:szCs w:val="22"/>
        </w:rPr>
        <w:t>6</w:t>
      </w:r>
    </w:p>
    <w:p w:rsidR="00317BAD" w:rsidRPr="005967B9" w:rsidRDefault="00317BAD" w:rsidP="00317BAD">
      <w:pPr>
        <w:spacing w:line="240" w:lineRule="atLeast"/>
        <w:jc w:val="both"/>
        <w:rPr>
          <w:rFonts w:ascii="Arial" w:hAnsi="Arial"/>
          <w:sz w:val="22"/>
          <w:szCs w:val="22"/>
        </w:rPr>
      </w:pPr>
    </w:p>
    <w:p w:rsidR="00317BAD" w:rsidRPr="00CC34CD" w:rsidRDefault="00CC34CD" w:rsidP="00317BAD">
      <w:pPr>
        <w:spacing w:line="24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</w:t>
      </w:r>
      <w:r w:rsidRPr="00CC34CD">
        <w:rPr>
          <w:rFonts w:ascii="Arial" w:hAnsi="Arial"/>
          <w:sz w:val="18"/>
          <w:szCs w:val="18"/>
        </w:rPr>
        <w:t>V tis. Kč</w:t>
      </w:r>
    </w:p>
    <w:tbl>
      <w:tblPr>
        <w:tblW w:w="91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32"/>
        <w:gridCol w:w="1134"/>
        <w:gridCol w:w="1134"/>
        <w:gridCol w:w="1134"/>
        <w:gridCol w:w="1134"/>
        <w:gridCol w:w="1134"/>
      </w:tblGrid>
      <w:tr w:rsidR="00290EAF" w:rsidTr="00EE1732">
        <w:trPr>
          <w:cantSplit/>
          <w:trHeight w:val="453"/>
        </w:trPr>
        <w:tc>
          <w:tcPr>
            <w:tcW w:w="3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 položky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AF" w:rsidRPr="00682486" w:rsidRDefault="00290EAF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AF" w:rsidRPr="00682486" w:rsidRDefault="001F5293" w:rsidP="00290EAF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</w:t>
            </w:r>
          </w:p>
        </w:tc>
      </w:tr>
      <w:tr w:rsidR="001F5293" w:rsidRPr="006F2A23" w:rsidTr="00CD5F59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5293" w:rsidRPr="006F2A23" w:rsidRDefault="001F5293" w:rsidP="001F5293">
            <w:pPr>
              <w:ind w:right="-142"/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7500A9">
              <w:rPr>
                <w:rFonts w:ascii="Arial" w:hAnsi="Arial"/>
                <w:b/>
                <w:snapToGrid w:val="0"/>
                <w:color w:val="000000"/>
              </w:rPr>
              <w:t xml:space="preserve"> Spotřebované nákupy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6 815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6 523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6 635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6 546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6690</w:t>
            </w:r>
          </w:p>
        </w:tc>
      </w:tr>
      <w:tr w:rsidR="001F5293" w:rsidRPr="001B47EE" w:rsidTr="00CD5F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7500A9">
              <w:rPr>
                <w:rFonts w:ascii="Arial" w:hAnsi="Arial"/>
                <w:snapToGrid w:val="0"/>
                <w:color w:val="000000"/>
              </w:rPr>
              <w:t xml:space="preserve">   spotřeba materiálu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4 797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4 641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4805</w:t>
            </w:r>
          </w:p>
        </w:tc>
      </w:tr>
      <w:tr w:rsidR="001F5293" w:rsidRPr="001B47EE" w:rsidTr="00CD5F5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7500A9">
              <w:rPr>
                <w:b w:val="0"/>
                <w:sz w:val="20"/>
              </w:rPr>
              <w:t xml:space="preserve">   spotřeba energie (ú 502)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2 018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1885</w:t>
            </w:r>
          </w:p>
        </w:tc>
      </w:tr>
      <w:tr w:rsidR="001F5293" w:rsidRPr="00DA37C8" w:rsidTr="00EE1732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293" w:rsidRDefault="001F5293" w:rsidP="001F529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DA37C8" w:rsidTr="00EE1732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293" w:rsidRDefault="001F5293" w:rsidP="001F529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500A9">
              <w:rPr>
                <w:rFonts w:ascii="Arial" w:hAnsi="Arial" w:cs="Arial"/>
                <w:snapToGrid w:val="0"/>
                <w:color w:val="000000"/>
              </w:rPr>
              <w:t xml:space="preserve">   Prodané zboží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CD5F59" w:rsidRDefault="00CC34C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DA37C8" w:rsidTr="00EE1732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Default="001F5293" w:rsidP="001F5293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500A9">
              <w:rPr>
                <w:rFonts w:ascii="Arial" w:hAnsi="Arial" w:cs="Arial"/>
                <w:b/>
                <w:snapToGrid w:val="0"/>
                <w:color w:val="000000"/>
              </w:rPr>
              <w:t xml:space="preserve"> Služby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1 181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1 287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1 331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1 824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2502</w:t>
            </w:r>
          </w:p>
        </w:tc>
      </w:tr>
      <w:tr w:rsidR="001F5293" w:rsidRPr="001B47EE" w:rsidTr="00EE1732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7500A9">
              <w:rPr>
                <w:b w:val="0"/>
                <w:sz w:val="20"/>
              </w:rPr>
              <w:t xml:space="preserve"> </w:t>
            </w:r>
            <w:r w:rsidRPr="007500A9">
              <w:rPr>
                <w:sz w:val="20"/>
              </w:rPr>
              <w:t xml:space="preserve">    o</w:t>
            </w:r>
            <w:r w:rsidRPr="007500A9">
              <w:rPr>
                <w:b w:val="0"/>
                <w:sz w:val="20"/>
              </w:rPr>
              <w:t xml:space="preserve">pravy a udržování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1480</w:t>
            </w:r>
          </w:p>
        </w:tc>
      </w:tr>
      <w:tr w:rsidR="001F5293" w:rsidRPr="00DA37C8" w:rsidTr="00CD5F5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Default="001F5293" w:rsidP="001F529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500A9">
              <w:rPr>
                <w:rFonts w:ascii="Arial" w:hAnsi="Arial" w:cs="Arial"/>
                <w:snapToGrid w:val="0"/>
                <w:color w:val="000000"/>
              </w:rPr>
              <w:t xml:space="preserve">     cestovné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34</w:t>
            </w:r>
          </w:p>
        </w:tc>
      </w:tr>
      <w:tr w:rsidR="001F5293" w:rsidRPr="00DA37C8" w:rsidTr="00CD5F5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Default="001F5293" w:rsidP="001F5293">
            <w:pPr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7500A9">
              <w:rPr>
                <w:rFonts w:ascii="Arial" w:hAnsi="Arial" w:cs="Arial"/>
                <w:snapToGrid w:val="0"/>
                <w:color w:val="000000"/>
              </w:rPr>
              <w:t xml:space="preserve">     náklady na reprezentaci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</w:tr>
      <w:tr w:rsidR="001F5293" w:rsidRPr="001B47EE" w:rsidTr="00CD5F5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518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7500A9">
              <w:rPr>
                <w:b w:val="0"/>
                <w:sz w:val="20"/>
              </w:rPr>
              <w:t xml:space="preserve"> </w:t>
            </w:r>
            <w:r w:rsidRPr="007500A9">
              <w:rPr>
                <w:sz w:val="20"/>
              </w:rPr>
              <w:t xml:space="preserve">    </w:t>
            </w:r>
            <w:r w:rsidRPr="007500A9">
              <w:rPr>
                <w:b w:val="0"/>
                <w:sz w:val="20"/>
              </w:rPr>
              <w:t xml:space="preserve">ostatní služby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986</w:t>
            </w:r>
          </w:p>
        </w:tc>
      </w:tr>
      <w:tr w:rsidR="001F5293" w:rsidRPr="00DA37C8" w:rsidTr="00EE1732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293" w:rsidRPr="00DA37C8" w:rsidRDefault="001F5293" w:rsidP="001F5293">
            <w:pPr>
              <w:pStyle w:val="Nadpis9"/>
              <w:ind w:right="-142"/>
              <w:jc w:val="both"/>
              <w:rPr>
                <w:rFonts w:cs="Arial"/>
                <w:b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7500A9">
              <w:rPr>
                <w:rFonts w:cs="Arial"/>
                <w:b w:val="0"/>
              </w:rPr>
              <w:t xml:space="preserve">             </w:t>
            </w:r>
            <w:r w:rsidRPr="007500A9">
              <w:rPr>
                <w:rFonts w:cs="Arial"/>
                <w:b w:val="0"/>
                <w:sz w:val="20"/>
              </w:rPr>
              <w:t>z toho: honoráře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DA37C8" w:rsidTr="00EE1732">
        <w:trPr>
          <w:trHeight w:val="2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Default="001F5293" w:rsidP="001F5293">
            <w:pPr>
              <w:ind w:right="-142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7500A9">
              <w:rPr>
                <w:rFonts w:ascii="Arial" w:hAnsi="Arial" w:cs="Arial"/>
                <w:b/>
                <w:snapToGrid w:val="0"/>
                <w:color w:val="000000"/>
              </w:rPr>
              <w:t xml:space="preserve"> Osobní náklady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25 325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25 069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25 654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26 335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27</w:t>
            </w:r>
            <w:r w:rsidR="00EF13F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461</w:t>
            </w:r>
          </w:p>
        </w:tc>
      </w:tr>
      <w:tr w:rsidR="001F5293" w:rsidRPr="001B47EE" w:rsidTr="00CD5F59">
        <w:trPr>
          <w:trHeight w:val="261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7500A9">
              <w:rPr>
                <w:rFonts w:ascii="Arial" w:hAnsi="Arial"/>
                <w:snapToGrid w:val="0"/>
                <w:color w:val="000000"/>
              </w:rPr>
              <w:t xml:space="preserve">     mzdové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9F0FFC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18 </w:t>
            </w:r>
            <w:r w:rsidR="009F0F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18 </w:t>
            </w:r>
            <w:r w:rsidR="00EF1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18 9</w:t>
            </w:r>
            <w:r w:rsidR="00EF1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19 </w:t>
            </w:r>
            <w:r w:rsidR="00EF1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</w:t>
            </w:r>
            <w:r w:rsidR="00EF1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224</w:t>
            </w:r>
          </w:p>
        </w:tc>
      </w:tr>
      <w:tr w:rsidR="001F5293" w:rsidRPr="001B47EE" w:rsidTr="00CD5F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7500A9">
              <w:rPr>
                <w:rFonts w:ascii="Arial" w:hAnsi="Arial"/>
                <w:snapToGrid w:val="0"/>
                <w:color w:val="000000"/>
              </w:rPr>
              <w:t xml:space="preserve">     zákonné sociální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6 836</w:t>
            </w:r>
          </w:p>
        </w:tc>
      </w:tr>
      <w:tr w:rsidR="001F5293" w:rsidRPr="001B47EE" w:rsidTr="00EE173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52x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EF13F7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7500A9">
              <w:rPr>
                <w:b w:val="0"/>
                <w:sz w:val="20"/>
              </w:rPr>
              <w:t xml:space="preserve">     </w:t>
            </w:r>
            <w:r w:rsidR="00EF13F7">
              <w:rPr>
                <w:b w:val="0"/>
                <w:sz w:val="20"/>
              </w:rPr>
              <w:t>Zákonné sociální</w:t>
            </w:r>
            <w:r w:rsidRPr="007500A9">
              <w:rPr>
                <w:b w:val="0"/>
                <w:sz w:val="20"/>
              </w:rPr>
              <w:t xml:space="preserve">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CD5F59" w:rsidRDefault="009F0FFC" w:rsidP="009F0FFC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EF13F7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</w:t>
            </w:r>
            <w:r w:rsidR="00EF13F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</w:t>
            </w:r>
            <w:r w:rsidRPr="00CD5F5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EF13F7" w:rsidP="00EF13F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401</w:t>
            </w:r>
          </w:p>
        </w:tc>
      </w:tr>
      <w:tr w:rsidR="001F5293" w:rsidRPr="001B47EE" w:rsidTr="00EE1732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53x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pStyle w:val="Nadpis9"/>
              <w:ind w:right="-142"/>
              <w:jc w:val="both"/>
              <w:rPr>
                <w:sz w:val="20"/>
              </w:rPr>
            </w:pPr>
            <w:r w:rsidRPr="007500A9">
              <w:rPr>
                <w:bCs/>
                <w:sz w:val="20"/>
              </w:rPr>
              <w:t xml:space="preserve"> Daně a poplatky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11</w:t>
            </w:r>
          </w:p>
        </w:tc>
      </w:tr>
      <w:tr w:rsidR="001F5293" w:rsidRPr="001B47EE" w:rsidTr="00CD5F59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5293" w:rsidRPr="001333D1" w:rsidRDefault="001F5293" w:rsidP="001F5293">
            <w:pPr>
              <w:pStyle w:val="Nadpis9"/>
              <w:ind w:right="-14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54x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pStyle w:val="Nadpis9"/>
              <w:ind w:right="-142"/>
              <w:jc w:val="both"/>
              <w:rPr>
                <w:bCs/>
                <w:sz w:val="20"/>
              </w:rPr>
            </w:pPr>
            <w:r w:rsidRPr="007500A9">
              <w:rPr>
                <w:b w:val="0"/>
                <w:bCs/>
                <w:sz w:val="20"/>
              </w:rPr>
              <w:t xml:space="preserve"> </w:t>
            </w:r>
            <w:r w:rsidRPr="007500A9">
              <w:rPr>
                <w:sz w:val="20"/>
              </w:rPr>
              <w:t>Ostatní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126</w:t>
            </w:r>
          </w:p>
        </w:tc>
      </w:tr>
      <w:tr w:rsidR="001F5293" w:rsidRPr="001B47EE" w:rsidTr="00CD5F59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551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7500A9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7500A9">
              <w:rPr>
                <w:rFonts w:ascii="Arial" w:hAnsi="Arial"/>
                <w:b/>
                <w:snapToGrid w:val="0"/>
                <w:color w:val="000000"/>
              </w:rPr>
              <w:t>Odpisy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1160</w:t>
            </w:r>
          </w:p>
        </w:tc>
      </w:tr>
      <w:tr w:rsidR="001F5293" w:rsidRPr="001B47EE" w:rsidTr="00CD5F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558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7500A9">
              <w:rPr>
                <w:rFonts w:ascii="Arial" w:hAnsi="Arial"/>
                <w:b/>
                <w:snapToGrid w:val="0"/>
                <w:color w:val="000000"/>
              </w:rPr>
              <w:t xml:space="preserve"> Náklady z DDM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184</w:t>
            </w:r>
          </w:p>
        </w:tc>
      </w:tr>
      <w:tr w:rsidR="001F5293" w:rsidRPr="001B47EE" w:rsidTr="00CD5F5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56x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7500A9">
              <w:rPr>
                <w:rFonts w:ascii="Arial" w:hAnsi="Arial"/>
                <w:b/>
                <w:snapToGrid w:val="0"/>
                <w:color w:val="000000"/>
              </w:rPr>
              <w:t xml:space="preserve"> Finanční náklady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1B47EE" w:rsidTr="00EE1732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293" w:rsidRPr="001B47EE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591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7500A9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7500A9">
              <w:rPr>
                <w:rFonts w:ascii="Arial" w:hAnsi="Arial"/>
                <w:b/>
                <w:snapToGrid w:val="0"/>
                <w:color w:val="000000"/>
              </w:rPr>
              <w:t xml:space="preserve"> Daň z příjmů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CD5F59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CD5F5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CD5F59" w:rsidRDefault="008A556D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E72AD5" w:rsidTr="00EE1732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293" w:rsidRPr="00E72AD5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E72AD5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E72AD5">
              <w:rPr>
                <w:rFonts w:ascii="Arial" w:hAnsi="Arial"/>
                <w:b/>
                <w:i/>
                <w:snapToGrid w:val="0"/>
                <w:color w:val="000000"/>
              </w:rPr>
              <w:t xml:space="preserve"> Náklady 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E72AD5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E72AD5">
              <w:rPr>
                <w:rFonts w:ascii="Arial" w:hAnsi="Arial"/>
                <w:b/>
                <w:i/>
                <w:snapToGrid w:val="0"/>
                <w:color w:val="000000"/>
              </w:rPr>
              <w:t>34 599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E72AD5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E72AD5">
              <w:rPr>
                <w:rFonts w:ascii="Arial" w:hAnsi="Arial"/>
                <w:b/>
                <w:i/>
                <w:snapToGrid w:val="0"/>
                <w:color w:val="000000"/>
              </w:rPr>
              <w:t>34 348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E72AD5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E72AD5">
              <w:rPr>
                <w:rFonts w:ascii="Arial" w:hAnsi="Arial"/>
                <w:b/>
                <w:i/>
                <w:snapToGrid w:val="0"/>
                <w:color w:val="000000"/>
              </w:rPr>
              <w:t>34 738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E72AD5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E72AD5">
              <w:rPr>
                <w:rFonts w:ascii="Arial" w:hAnsi="Arial"/>
                <w:b/>
                <w:i/>
                <w:snapToGrid w:val="0"/>
                <w:color w:val="000000"/>
              </w:rPr>
              <w:t>35 617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E72AD5" w:rsidRDefault="00571864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38134</w:t>
            </w:r>
          </w:p>
        </w:tc>
      </w:tr>
    </w:tbl>
    <w:p w:rsidR="00EF448A" w:rsidRDefault="00EF448A" w:rsidP="00EF448A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color w:val="FF0000"/>
          <w:sz w:val="22"/>
          <w:szCs w:val="22"/>
        </w:rPr>
      </w:pPr>
    </w:p>
    <w:p w:rsidR="002A6653" w:rsidRDefault="002A6653" w:rsidP="00EF448A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color w:val="FF0000"/>
          <w:sz w:val="22"/>
          <w:szCs w:val="22"/>
        </w:rPr>
      </w:pPr>
    </w:p>
    <w:p w:rsidR="002A6653" w:rsidRDefault="002A6653" w:rsidP="00EF448A">
      <w:pPr>
        <w:pStyle w:val="Zhlav"/>
        <w:tabs>
          <w:tab w:val="clear" w:pos="4536"/>
          <w:tab w:val="clear" w:pos="9072"/>
        </w:tabs>
        <w:spacing w:before="100" w:beforeAutospacing="1" w:line="240" w:lineRule="atLeast"/>
        <w:ind w:right="-142"/>
        <w:jc w:val="both"/>
        <w:outlineLvl w:val="0"/>
        <w:rPr>
          <w:rFonts w:ascii="Arial" w:hAnsi="Arial"/>
          <w:color w:val="FF0000"/>
          <w:sz w:val="22"/>
          <w:szCs w:val="22"/>
        </w:rPr>
      </w:pPr>
    </w:p>
    <w:p w:rsidR="00834182" w:rsidRDefault="00834182" w:rsidP="00886A49">
      <w:pPr>
        <w:numPr>
          <w:ilvl w:val="0"/>
          <w:numId w:val="2"/>
        </w:numPr>
        <w:spacing w:line="240" w:lineRule="atLeast"/>
        <w:ind w:left="426" w:right="-426" w:hanging="426"/>
        <w:rPr>
          <w:rFonts w:ascii="Arial" w:hAnsi="Arial"/>
          <w:b/>
          <w:sz w:val="28"/>
          <w:szCs w:val="28"/>
        </w:rPr>
      </w:pPr>
      <w:r w:rsidRPr="00ED56BF">
        <w:rPr>
          <w:rFonts w:ascii="Arial" w:hAnsi="Arial"/>
          <w:b/>
          <w:sz w:val="28"/>
          <w:szCs w:val="28"/>
        </w:rPr>
        <w:lastRenderedPageBreak/>
        <w:t>Výnosy</w:t>
      </w:r>
      <w:r w:rsidR="008B4F59">
        <w:rPr>
          <w:rFonts w:ascii="Arial" w:hAnsi="Arial"/>
          <w:b/>
          <w:sz w:val="28"/>
          <w:szCs w:val="28"/>
        </w:rPr>
        <w:t xml:space="preserve"> </w:t>
      </w:r>
      <w:r w:rsidRPr="00ED56BF">
        <w:rPr>
          <w:rFonts w:ascii="Arial" w:hAnsi="Arial"/>
          <w:b/>
          <w:sz w:val="28"/>
          <w:szCs w:val="28"/>
        </w:rPr>
        <w:t>(</w:t>
      </w:r>
      <w:r w:rsidR="008B4F59">
        <w:rPr>
          <w:rFonts w:ascii="Arial" w:hAnsi="Arial"/>
          <w:b/>
          <w:sz w:val="28"/>
          <w:szCs w:val="28"/>
        </w:rPr>
        <w:t>v</w:t>
      </w:r>
      <w:r w:rsidR="00CA55CA">
        <w:rPr>
          <w:rFonts w:ascii="Arial" w:hAnsi="Arial"/>
          <w:b/>
          <w:sz w:val="28"/>
          <w:szCs w:val="28"/>
        </w:rPr>
        <w:t xml:space="preserve"> </w:t>
      </w:r>
      <w:r w:rsidR="00B53B3F">
        <w:rPr>
          <w:rFonts w:ascii="Arial" w:hAnsi="Arial"/>
          <w:b/>
          <w:sz w:val="28"/>
          <w:szCs w:val="28"/>
        </w:rPr>
        <w:t>tis. Kč)</w:t>
      </w:r>
    </w:p>
    <w:p w:rsidR="00317BAD" w:rsidRPr="00ED56BF" w:rsidRDefault="00317BAD" w:rsidP="00317BAD">
      <w:pPr>
        <w:spacing w:line="240" w:lineRule="atLeast"/>
        <w:ind w:left="426" w:right="-426"/>
        <w:rPr>
          <w:rFonts w:ascii="Arial" w:hAnsi="Arial"/>
          <w:b/>
          <w:sz w:val="28"/>
          <w:szCs w:val="28"/>
        </w:rPr>
      </w:pPr>
    </w:p>
    <w:p w:rsidR="00317BAD" w:rsidRDefault="00317BAD" w:rsidP="00317BAD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3.1   Výnosy za sledované období a meziroční srovnání</w:t>
      </w:r>
    </w:p>
    <w:p w:rsidR="00E53164" w:rsidRDefault="00E53164" w:rsidP="00C73506">
      <w:pPr>
        <w:spacing w:line="240" w:lineRule="atLeast"/>
        <w:ind w:right="-142"/>
      </w:pPr>
    </w:p>
    <w:tbl>
      <w:tblPr>
        <w:tblW w:w="902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3261"/>
        <w:gridCol w:w="850"/>
        <w:gridCol w:w="1418"/>
        <w:gridCol w:w="708"/>
        <w:gridCol w:w="1418"/>
        <w:gridCol w:w="850"/>
      </w:tblGrid>
      <w:tr w:rsidR="00EF448A" w:rsidTr="005D701E">
        <w:trPr>
          <w:cantSplit/>
          <w:trHeight w:val="25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Default="00EF448A" w:rsidP="0045552E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Číslo    účtu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Pr="00682486" w:rsidRDefault="00EF448A" w:rsidP="00EF448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položky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</w:t>
            </w:r>
            <w:r w:rsidRPr="00682486">
              <w:rPr>
                <w:rFonts w:ascii="Arial" w:hAnsi="Arial"/>
                <w:b/>
                <w:snapToGrid w:val="0"/>
                <w:color w:val="000000"/>
              </w:rPr>
              <w:t>lán</w:t>
            </w:r>
          </w:p>
          <w:p w:rsidR="00EF448A" w:rsidRPr="00682486" w:rsidRDefault="00EF448A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201</w:t>
            </w:r>
            <w:r w:rsidR="001F5293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Default="00EF448A" w:rsidP="0045552E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r w:rsidRPr="00682486">
              <w:rPr>
                <w:rFonts w:ascii="Arial" w:hAnsi="Arial"/>
                <w:b/>
                <w:snapToGrid w:val="0"/>
                <w:color w:val="000000"/>
              </w:rPr>
              <w:t>Skutečnost</w:t>
            </w:r>
          </w:p>
          <w:p w:rsidR="00EF448A" w:rsidRPr="00682486" w:rsidRDefault="00EF448A" w:rsidP="001F5293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k 31. 12. 201</w:t>
            </w:r>
            <w:r w:rsidR="001F5293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%</w:t>
            </w:r>
          </w:p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plnění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Default="00EF448A" w:rsidP="0045552E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r w:rsidRPr="00682486">
              <w:rPr>
                <w:rFonts w:ascii="Arial" w:hAnsi="Arial"/>
                <w:b/>
                <w:snapToGrid w:val="0"/>
                <w:color w:val="000000"/>
              </w:rPr>
              <w:t xml:space="preserve">Skutečnost </w:t>
            </w:r>
          </w:p>
          <w:p w:rsidR="00EF448A" w:rsidRPr="00682486" w:rsidRDefault="00EF448A" w:rsidP="001F5293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k 31. 12. 201</w:t>
            </w:r>
            <w:r w:rsidR="001F5293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Index</w:t>
            </w:r>
          </w:p>
          <w:p w:rsidR="00EF448A" w:rsidRPr="00682486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16</w:t>
            </w:r>
            <w:r w:rsidR="00EF448A">
              <w:rPr>
                <w:rFonts w:ascii="Arial" w:hAnsi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</w:tr>
      <w:tr w:rsidR="00EF448A" w:rsidTr="00EE1732">
        <w:trPr>
          <w:cantSplit/>
          <w:trHeight w:val="540"/>
        </w:trPr>
        <w:tc>
          <w:tcPr>
            <w:tcW w:w="5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hlavní činnost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(celkem)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682486">
              <w:rPr>
                <w:rFonts w:ascii="Arial" w:hAnsi="Arial"/>
                <w:b/>
                <w:snapToGrid w:val="0"/>
                <w:color w:val="000000"/>
              </w:rPr>
              <w:t>hlavní činnost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   (celkem)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48A" w:rsidRPr="00682486" w:rsidRDefault="00EF448A" w:rsidP="0045552E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E541E3" w:rsidRPr="006F2A23" w:rsidTr="005D701E">
        <w:trPr>
          <w:trHeight w:val="30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41E3" w:rsidRPr="006F2A23" w:rsidRDefault="00E541E3" w:rsidP="00E541E3">
            <w:pPr>
              <w:ind w:right="-142"/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DB21E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DB21E2">
              <w:rPr>
                <w:rFonts w:ascii="Arial" w:hAnsi="Arial"/>
                <w:b/>
                <w:snapToGrid w:val="0"/>
                <w:color w:val="000000"/>
              </w:rPr>
              <w:t>Výnosy z vlastních výk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onů a </w:t>
            </w:r>
            <w:r w:rsidRPr="00DB21E2">
              <w:rPr>
                <w:rFonts w:ascii="Arial" w:hAnsi="Arial"/>
                <w:b/>
                <w:snapToGrid w:val="0"/>
                <w:color w:val="000000"/>
              </w:rPr>
              <w:t>zb</w:t>
            </w:r>
            <w:r>
              <w:rPr>
                <w:rFonts w:ascii="Arial" w:hAnsi="Arial"/>
                <w:b/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20 005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21 777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20 723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1,05</w:t>
            </w:r>
          </w:p>
        </w:tc>
      </w:tr>
      <w:tr w:rsidR="00E541E3" w:rsidRPr="001B47EE" w:rsidTr="005D701E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DB21E2">
              <w:rPr>
                <w:rFonts w:ascii="Arial" w:hAnsi="Arial"/>
                <w:snapToGrid w:val="0"/>
                <w:color w:val="000000"/>
              </w:rPr>
              <w:t xml:space="preserve">    výnosy z prodeje výrobků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41E3" w:rsidRPr="001B47EE" w:rsidTr="005D701E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pStyle w:val="Nadpis9"/>
              <w:ind w:right="-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DB21E2">
              <w:rPr>
                <w:b w:val="0"/>
                <w:sz w:val="20"/>
              </w:rPr>
              <w:t xml:space="preserve">    výnosy z prodeje služeb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20 005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21 777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20 923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DA37C8" w:rsidTr="005D701E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Default="00E541E3" w:rsidP="00E541E3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DB21E2">
              <w:rPr>
                <w:rFonts w:ascii="Arial" w:hAnsi="Arial" w:cs="Arial"/>
                <w:snapToGrid w:val="0"/>
                <w:color w:val="000000"/>
              </w:rPr>
              <w:t xml:space="preserve">          strava a pobyt klientů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9 918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DA37C8" w:rsidTr="005D701E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Default="00E541E3" w:rsidP="00E541E3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BD7755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D7755">
              <w:rPr>
                <w:rFonts w:ascii="Arial" w:hAnsi="Arial" w:cs="Arial"/>
                <w:snapToGrid w:val="0"/>
                <w:color w:val="000000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</w:rPr>
              <w:t>z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a péči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10 072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10 072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1,06</w:t>
            </w:r>
          </w:p>
        </w:tc>
      </w:tr>
      <w:tr w:rsidR="00E541E3" w:rsidRPr="001B47EE" w:rsidTr="005D701E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pStyle w:val="Nadpis9"/>
              <w:ind w:right="-142"/>
              <w:rPr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od zdravotních pojišťoven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571864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0,93</w:t>
            </w:r>
          </w:p>
        </w:tc>
      </w:tr>
      <w:tr w:rsidR="00E541E3" w:rsidRPr="00DA37C8" w:rsidTr="005D701E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Default="00E541E3" w:rsidP="00E541E3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  ostatní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0,99</w:t>
            </w:r>
          </w:p>
        </w:tc>
      </w:tr>
      <w:tr w:rsidR="00E541E3" w:rsidRPr="00DA37C8" w:rsidTr="005D701E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Default="00E541E3" w:rsidP="00E541E3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výnosy z pronájmu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0,4</w:t>
            </w:r>
          </w:p>
        </w:tc>
      </w:tr>
      <w:tr w:rsidR="00E541E3" w:rsidRPr="001B47EE" w:rsidTr="00EE1732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pStyle w:val="Nadpis9"/>
              <w:ind w:right="-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výnosy z prodaného zboží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DA37C8" w:rsidTr="00EE1732">
        <w:trPr>
          <w:trHeight w:val="30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41E3" w:rsidRPr="00DA37C8" w:rsidRDefault="00E541E3" w:rsidP="00E541E3">
            <w:pPr>
              <w:pStyle w:val="Nadpis9"/>
              <w:ind w:right="-142"/>
              <w:rPr>
                <w:rFonts w:cs="Arial"/>
                <w:b w:val="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1E3" w:rsidRPr="00BD7755" w:rsidRDefault="00E541E3" w:rsidP="00E541E3">
            <w:pPr>
              <w:pStyle w:val="Nadpis9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D7755">
              <w:rPr>
                <w:sz w:val="20"/>
              </w:rPr>
              <w:t>Ostatní výnosy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1,74</w:t>
            </w:r>
          </w:p>
        </w:tc>
      </w:tr>
      <w:tr w:rsidR="00E541E3" w:rsidRPr="00DA37C8" w:rsidTr="005D701E">
        <w:trPr>
          <w:trHeight w:val="299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Default="00E541E3" w:rsidP="00E541E3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BD7755" w:rsidRDefault="00E541E3" w:rsidP="00E541E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p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okuty a penále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(</w:t>
            </w:r>
            <w:r w:rsidRPr="00BD775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účty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75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641 a 642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1B47EE" w:rsidTr="005D701E">
        <w:trPr>
          <w:trHeight w:val="261"/>
        </w:trPr>
        <w:tc>
          <w:tcPr>
            <w:tcW w:w="522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64x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výnosy z prodeje (</w:t>
            </w:r>
            <w:r w:rsidRPr="00BD775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účty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75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644 až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75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647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1B47EE" w:rsidTr="005D701E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čerpání fondů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2,04</w:t>
            </w:r>
          </w:p>
        </w:tc>
      </w:tr>
      <w:tr w:rsidR="00E541E3" w:rsidRPr="001B47EE" w:rsidTr="005D701E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ostatní výnosy z činnosti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1,70</w:t>
            </w:r>
          </w:p>
        </w:tc>
      </w:tr>
      <w:tr w:rsidR="00E541E3" w:rsidRPr="001B47EE" w:rsidTr="00EE1732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pStyle w:val="Nadpis9"/>
              <w:ind w:right="-142"/>
              <w:rPr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484B5E" w:rsidRDefault="00E541E3" w:rsidP="00E541E3">
            <w:pPr>
              <w:pStyle w:val="Nadpis9"/>
              <w:ind w:right="-142"/>
              <w:jc w:val="both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            z</w:t>
            </w:r>
            <w:r w:rsidRPr="00484B5E">
              <w:rPr>
                <w:b w:val="0"/>
                <w:szCs w:val="16"/>
              </w:rPr>
              <w:t xml:space="preserve"> toho nekryté odpisy zřizovatelem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2,13</w:t>
            </w:r>
          </w:p>
        </w:tc>
      </w:tr>
      <w:tr w:rsidR="00E541E3" w:rsidRPr="001B47EE" w:rsidTr="00EE1732">
        <w:trPr>
          <w:trHeight w:val="359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1333D1" w:rsidRDefault="00E541E3" w:rsidP="00E541E3">
            <w:pPr>
              <w:pStyle w:val="Nadpis9"/>
              <w:ind w:right="-142"/>
              <w:rPr>
                <w:bCs/>
                <w:sz w:val="20"/>
              </w:rPr>
            </w:pPr>
            <w:r>
              <w:rPr>
                <w:bCs/>
                <w:sz w:val="20"/>
              </w:rPr>
              <w:t>66x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pStyle w:val="Nadpis9"/>
              <w:ind w:right="-14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Finanční výnosy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300DE7" w:rsidTr="00BC7912">
        <w:trPr>
          <w:trHeight w:val="30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E541E3" w:rsidP="00E541E3">
            <w:pPr>
              <w:ind w:left="396" w:right="-142" w:hanging="39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E541E3" w:rsidP="00E541E3">
            <w:pPr>
              <w:ind w:left="396" w:right="-142" w:hanging="396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00DE7">
              <w:rPr>
                <w:rFonts w:ascii="Arial" w:hAnsi="Arial" w:cs="Arial"/>
                <w:b/>
                <w:bCs/>
              </w:rPr>
              <w:t>Výnosy celkem bez příspěvků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300DE7" w:rsidRDefault="00571864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20 464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571864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23 139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2A6653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E541E3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00DE7">
              <w:rPr>
                <w:rFonts w:ascii="Arial" w:hAnsi="Arial" w:cs="Arial"/>
                <w:b/>
                <w:snapToGrid w:val="0"/>
                <w:color w:val="000000"/>
              </w:rPr>
              <w:t>21 507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300DE7" w:rsidRDefault="002A6653" w:rsidP="00E541E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1,08</w:t>
            </w:r>
          </w:p>
        </w:tc>
      </w:tr>
      <w:tr w:rsidR="00E541E3" w:rsidRPr="001B47EE" w:rsidTr="00BC7912">
        <w:trPr>
          <w:trHeight w:val="30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1B47EE" w:rsidRDefault="00E541E3" w:rsidP="00E541E3">
            <w:pPr>
              <w:ind w:left="396" w:right="-142" w:hanging="396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67x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DB21E2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Výnosy z transferů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15 496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571864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14 995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D701E" w:rsidRDefault="00E541E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5D701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14 041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5D701E" w:rsidRDefault="002A6653" w:rsidP="00E541E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1,07</w:t>
            </w:r>
          </w:p>
        </w:tc>
      </w:tr>
      <w:tr w:rsidR="00E541E3" w:rsidRPr="00300DE7" w:rsidTr="005D701E">
        <w:trPr>
          <w:trHeight w:val="30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E3" w:rsidRPr="00300DE7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E541E3" w:rsidP="00E541E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300DE7">
              <w:rPr>
                <w:rFonts w:ascii="Arial" w:hAnsi="Arial"/>
                <w:b/>
                <w:i/>
                <w:snapToGrid w:val="0"/>
                <w:color w:val="000000"/>
              </w:rPr>
              <w:t>Výnosy celkem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300DE7" w:rsidRDefault="00571864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35 960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571864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38 134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2A6653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00DE7" w:rsidRDefault="00E541E3" w:rsidP="00E541E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300DE7">
              <w:rPr>
                <w:rFonts w:ascii="Arial" w:hAnsi="Arial"/>
                <w:b/>
                <w:i/>
                <w:snapToGrid w:val="0"/>
                <w:color w:val="000000"/>
              </w:rPr>
              <w:t>35 548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41E3" w:rsidRPr="00300DE7" w:rsidRDefault="002A6653" w:rsidP="002A665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</w:rPr>
              <w:t>1,07</w:t>
            </w:r>
          </w:p>
        </w:tc>
      </w:tr>
    </w:tbl>
    <w:p w:rsidR="00E228B3" w:rsidRDefault="00E228B3" w:rsidP="004A3105">
      <w:pPr>
        <w:spacing w:line="240" w:lineRule="atLeast"/>
        <w:ind w:right="-426"/>
      </w:pPr>
    </w:p>
    <w:p w:rsidR="00225D54" w:rsidRDefault="00300DE7" w:rsidP="00DE3AB7">
      <w:pPr>
        <w:pStyle w:val="Zkladntext3"/>
        <w:spacing w:before="100" w:beforeAutospacing="1"/>
        <w:ind w:right="0"/>
        <w:rPr>
          <w:sz w:val="22"/>
          <w:szCs w:val="22"/>
        </w:rPr>
      </w:pPr>
      <w:r>
        <w:rPr>
          <w:sz w:val="22"/>
          <w:szCs w:val="22"/>
        </w:rPr>
        <w:t>Nejvýznamnějšími výnosy jsou smluvní platby klientů za stravu, pobyt a poskytování péče (PnP) a platby zdravotních pojišťoven. Účet 602 je naplňován také stravným zaměstnanců (2</w:t>
      </w:r>
      <w:r w:rsidR="00F4321B">
        <w:rPr>
          <w:sz w:val="22"/>
          <w:szCs w:val="22"/>
        </w:rPr>
        <w:t>87</w:t>
      </w:r>
      <w:r>
        <w:rPr>
          <w:sz w:val="22"/>
          <w:szCs w:val="22"/>
        </w:rPr>
        <w:t xml:space="preserve"> tis. Kč) a příjmy za poskytování fakultativních služeb klientům (</w:t>
      </w:r>
      <w:r w:rsidR="00F4321B">
        <w:rPr>
          <w:sz w:val="22"/>
          <w:szCs w:val="22"/>
        </w:rPr>
        <w:t>4</w:t>
      </w:r>
      <w:r>
        <w:rPr>
          <w:sz w:val="22"/>
          <w:szCs w:val="22"/>
        </w:rPr>
        <w:t xml:space="preserve"> tis.</w:t>
      </w:r>
      <w:r w:rsidR="00F4321B">
        <w:rPr>
          <w:sz w:val="22"/>
          <w:szCs w:val="22"/>
        </w:rPr>
        <w:t xml:space="preserve"> K</w:t>
      </w:r>
      <w:r>
        <w:rPr>
          <w:sz w:val="22"/>
          <w:szCs w:val="22"/>
        </w:rPr>
        <w:t>č).</w:t>
      </w:r>
      <w:r w:rsidR="00F4321B">
        <w:rPr>
          <w:sz w:val="22"/>
          <w:szCs w:val="22"/>
        </w:rPr>
        <w:t xml:space="preserve"> </w:t>
      </w:r>
      <w:r>
        <w:rPr>
          <w:sz w:val="22"/>
          <w:szCs w:val="22"/>
        </w:rPr>
        <w:t>Tyto výnosy meziročně vzrostly – mírný pokles je pouze u výnosů za stravu a pobyt klientů</w:t>
      </w:r>
      <w:r w:rsidR="00870649">
        <w:rPr>
          <w:sz w:val="22"/>
          <w:szCs w:val="22"/>
        </w:rPr>
        <w:t xml:space="preserve">, způsobený </w:t>
      </w:r>
      <w:r w:rsidR="00AA2BAB">
        <w:rPr>
          <w:sz w:val="22"/>
          <w:szCs w:val="22"/>
        </w:rPr>
        <w:t>zvýšením</w:t>
      </w:r>
      <w:r w:rsidR="00870649">
        <w:rPr>
          <w:sz w:val="22"/>
          <w:szCs w:val="22"/>
        </w:rPr>
        <w:t xml:space="preserve"> počtu klientů, </w:t>
      </w:r>
      <w:r w:rsidR="00AA2BAB">
        <w:rPr>
          <w:sz w:val="22"/>
          <w:szCs w:val="22"/>
        </w:rPr>
        <w:t>odkázaných na dávky v hmotné nouzi (v roce 2015 se jednalo o 8 osob)</w:t>
      </w:r>
      <w:r w:rsidR="00DE3AB7">
        <w:rPr>
          <w:sz w:val="22"/>
          <w:szCs w:val="22"/>
        </w:rPr>
        <w:t>.</w:t>
      </w:r>
    </w:p>
    <w:p w:rsidR="00DE3AB7" w:rsidRDefault="00DE3AB7" w:rsidP="00DE3AB7">
      <w:pPr>
        <w:pStyle w:val="Zkladntext3"/>
        <w:spacing w:before="100" w:beforeAutospacing="1"/>
        <w:ind w:right="0"/>
        <w:rPr>
          <w:sz w:val="22"/>
          <w:szCs w:val="22"/>
        </w:rPr>
      </w:pPr>
    </w:p>
    <w:p w:rsidR="00D660D4" w:rsidRDefault="00D660D4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2A6653" w:rsidRDefault="002A6653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D660D4" w:rsidRDefault="00D660D4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5D701E" w:rsidRDefault="00A23D5B" w:rsidP="005D701E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3</w:t>
      </w:r>
      <w:r w:rsidR="005D701E">
        <w:rPr>
          <w:rFonts w:ascii="Arial" w:hAnsi="Arial"/>
          <w:b/>
          <w:sz w:val="22"/>
          <w:szCs w:val="22"/>
        </w:rPr>
        <w:t>.2</w:t>
      </w:r>
      <w:r w:rsidR="005D701E">
        <w:rPr>
          <w:rFonts w:ascii="Arial" w:hAnsi="Arial"/>
          <w:b/>
          <w:sz w:val="22"/>
          <w:szCs w:val="22"/>
        </w:rPr>
        <w:tab/>
      </w:r>
      <w:r w:rsidR="005D701E" w:rsidRPr="00CE6064">
        <w:rPr>
          <w:rFonts w:ascii="Arial" w:hAnsi="Arial"/>
          <w:b/>
          <w:sz w:val="22"/>
          <w:szCs w:val="22"/>
        </w:rPr>
        <w:t xml:space="preserve">Srovnání </w:t>
      </w:r>
      <w:r w:rsidR="005D701E">
        <w:rPr>
          <w:rFonts w:ascii="Arial" w:hAnsi="Arial"/>
          <w:b/>
          <w:sz w:val="22"/>
          <w:szCs w:val="22"/>
        </w:rPr>
        <w:t>výnosů za období 201</w:t>
      </w:r>
      <w:r w:rsidR="001F5293">
        <w:rPr>
          <w:rFonts w:ascii="Arial" w:hAnsi="Arial"/>
          <w:b/>
          <w:sz w:val="22"/>
          <w:szCs w:val="22"/>
        </w:rPr>
        <w:t>2</w:t>
      </w:r>
      <w:r w:rsidR="005D701E">
        <w:rPr>
          <w:rFonts w:ascii="Arial" w:hAnsi="Arial"/>
          <w:b/>
          <w:sz w:val="22"/>
          <w:szCs w:val="22"/>
        </w:rPr>
        <w:t xml:space="preserve"> </w:t>
      </w:r>
      <w:r w:rsidR="00946E83">
        <w:rPr>
          <w:rFonts w:ascii="Arial" w:hAnsi="Arial"/>
          <w:b/>
          <w:sz w:val="22"/>
          <w:szCs w:val="22"/>
        </w:rPr>
        <w:t>–</w:t>
      </w:r>
      <w:r w:rsidR="001F5293">
        <w:rPr>
          <w:rFonts w:ascii="Arial" w:hAnsi="Arial"/>
          <w:b/>
          <w:sz w:val="22"/>
          <w:szCs w:val="22"/>
        </w:rPr>
        <w:t xml:space="preserve"> 2016</w:t>
      </w:r>
    </w:p>
    <w:tbl>
      <w:tblPr>
        <w:tblW w:w="91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216"/>
        <w:gridCol w:w="1134"/>
        <w:gridCol w:w="992"/>
        <w:gridCol w:w="992"/>
        <w:gridCol w:w="1134"/>
        <w:gridCol w:w="1134"/>
      </w:tblGrid>
      <w:tr w:rsidR="001F5293" w:rsidTr="008B0E1C">
        <w:trPr>
          <w:cantSplit/>
          <w:trHeight w:val="453"/>
        </w:trPr>
        <w:tc>
          <w:tcPr>
            <w:tcW w:w="3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682486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 položky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682486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682486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682486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682486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682486" w:rsidRDefault="002A665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</w:t>
            </w:r>
          </w:p>
        </w:tc>
      </w:tr>
      <w:tr w:rsidR="001F5293" w:rsidRPr="006F2A23" w:rsidTr="00870649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5293" w:rsidRPr="006F2A23" w:rsidRDefault="001F5293" w:rsidP="001F5293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right="-142"/>
              <w:rPr>
                <w:rFonts w:ascii="Arial" w:hAnsi="Arial"/>
                <w:b/>
                <w:snapToGrid w:val="0"/>
                <w:color w:val="000000"/>
              </w:rPr>
            </w:pPr>
            <w:r w:rsidRPr="00DB21E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 w:rsidRPr="00DB21E2">
              <w:rPr>
                <w:rFonts w:ascii="Arial" w:hAnsi="Arial"/>
                <w:b/>
                <w:snapToGrid w:val="0"/>
                <w:color w:val="000000"/>
              </w:rPr>
              <w:t>Výnosy z vlastních výk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onů a </w:t>
            </w:r>
            <w:r w:rsidRPr="00DB21E2">
              <w:rPr>
                <w:rFonts w:ascii="Arial" w:hAnsi="Arial"/>
                <w:b/>
                <w:snapToGrid w:val="0"/>
                <w:color w:val="000000"/>
              </w:rPr>
              <w:t>zb</w:t>
            </w:r>
            <w:r>
              <w:rPr>
                <w:rFonts w:ascii="Arial" w:hAnsi="Arial"/>
                <w:b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19 836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20 781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20 492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20 723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21 777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601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 w:rsidRPr="00DB21E2">
              <w:rPr>
                <w:rFonts w:ascii="Arial" w:hAnsi="Arial"/>
                <w:snapToGrid w:val="0"/>
                <w:color w:val="000000"/>
              </w:rPr>
              <w:t xml:space="preserve">    výnosy z prodeje výrobků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pStyle w:val="Nadpis9"/>
              <w:ind w:right="-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 w:rsidRPr="00DB21E2">
              <w:rPr>
                <w:b w:val="0"/>
                <w:sz w:val="20"/>
              </w:rPr>
              <w:t xml:space="preserve">    výnosy z prodeje služeb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19 831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20 779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20 918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21 777</w:t>
            </w:r>
          </w:p>
        </w:tc>
      </w:tr>
      <w:tr w:rsidR="001F5293" w:rsidRPr="00DA37C8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Default="001F5293" w:rsidP="001F5293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DB21E2">
              <w:rPr>
                <w:rFonts w:ascii="Arial" w:hAnsi="Arial" w:cs="Arial"/>
                <w:snapToGrid w:val="0"/>
                <w:color w:val="000000"/>
              </w:rPr>
              <w:t xml:space="preserve">          strava a pobyt klientů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9 525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9 918</w:t>
            </w:r>
          </w:p>
        </w:tc>
      </w:tr>
      <w:tr w:rsidR="001F5293" w:rsidRPr="00DA37C8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Default="001F5293" w:rsidP="001F5293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BD7755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BD7755">
              <w:rPr>
                <w:rFonts w:ascii="Arial" w:hAnsi="Arial" w:cs="Arial"/>
                <w:snapToGrid w:val="0"/>
                <w:color w:val="000000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</w:rPr>
              <w:t>z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a péči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10 072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pStyle w:val="Nadpis9"/>
              <w:ind w:right="-142"/>
              <w:rPr>
                <w:b w:val="0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od zdravotních pojišťoven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1 496</w:t>
            </w:r>
          </w:p>
        </w:tc>
      </w:tr>
      <w:tr w:rsidR="001F5293" w:rsidRPr="00DA37C8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Default="001F5293" w:rsidP="001F5293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  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289</w:t>
            </w:r>
          </w:p>
        </w:tc>
      </w:tr>
      <w:tr w:rsidR="001F5293" w:rsidRPr="00DA37C8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Default="001F5293" w:rsidP="001F5293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výnosy z pronájmu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pStyle w:val="Nadpis9"/>
              <w:ind w:right="-1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DA37C8" w:rsidTr="00870649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5293" w:rsidRPr="00DA37C8" w:rsidRDefault="001F5293" w:rsidP="001F5293">
            <w:pPr>
              <w:pStyle w:val="Nadpis9"/>
              <w:ind w:right="-142"/>
              <w:rPr>
                <w:rFonts w:cs="Arial"/>
                <w:b w:val="0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93" w:rsidRPr="00BD7755" w:rsidRDefault="001F5293" w:rsidP="001F5293">
            <w:pPr>
              <w:pStyle w:val="Nadpis9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D7755">
              <w:rPr>
                <w:sz w:val="20"/>
              </w:rPr>
              <w:t>Ostatní výnosy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1 044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1 196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1 362</w:t>
            </w:r>
          </w:p>
        </w:tc>
      </w:tr>
      <w:tr w:rsidR="001F5293" w:rsidRPr="00DA37C8" w:rsidTr="00870649">
        <w:trPr>
          <w:trHeight w:val="29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Default="001F5293" w:rsidP="001F5293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64x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BD7755" w:rsidRDefault="001F5293" w:rsidP="001F5293">
            <w:pPr>
              <w:ind w:right="-142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p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okuty a penále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(</w:t>
            </w:r>
            <w:r w:rsidRPr="00BD775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účty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75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641 a 642</w:t>
            </w:r>
            <w:r w:rsidRPr="00BD7755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1B47EE" w:rsidTr="00870649">
        <w:trPr>
          <w:trHeight w:val="261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výnosy z prodeje (</w:t>
            </w:r>
            <w:r w:rsidRPr="00BD775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účty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75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644 až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75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647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right="-142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2A665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171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ind w:right="-1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649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pStyle w:val="Nadpis9"/>
              <w:ind w:right="-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ostatní výnosy z 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93" w:rsidRPr="005D701E" w:rsidRDefault="00DD7C6A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1 191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pStyle w:val="Nadpis9"/>
              <w:ind w:right="-142"/>
              <w:rPr>
                <w:b w:val="0"/>
                <w:sz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484B5E" w:rsidRDefault="001F5293" w:rsidP="001F5293">
            <w:pPr>
              <w:pStyle w:val="Nadpis9"/>
              <w:ind w:right="-142"/>
              <w:jc w:val="both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            z</w:t>
            </w:r>
            <w:r w:rsidRPr="00484B5E">
              <w:rPr>
                <w:b w:val="0"/>
                <w:szCs w:val="16"/>
              </w:rPr>
              <w:t xml:space="preserve"> toho nekryté odpisy zřizovatelem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5D701E" w:rsidRDefault="00DD7C6A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941</w:t>
            </w:r>
          </w:p>
        </w:tc>
      </w:tr>
      <w:tr w:rsidR="001F5293" w:rsidRPr="001B47EE" w:rsidTr="00870649">
        <w:trPr>
          <w:trHeight w:val="27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1333D1" w:rsidRDefault="001F5293" w:rsidP="001F5293">
            <w:pPr>
              <w:pStyle w:val="Nadpis9"/>
              <w:ind w:right="-142"/>
              <w:rPr>
                <w:bCs/>
                <w:sz w:val="20"/>
              </w:rPr>
            </w:pPr>
            <w:r>
              <w:rPr>
                <w:bCs/>
                <w:sz w:val="20"/>
              </w:rPr>
              <w:t>66x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pStyle w:val="Nadpis9"/>
              <w:ind w:right="-14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Finanční výnosy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5D701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5D701E" w:rsidRDefault="00DD7C6A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1F5293" w:rsidRPr="0093545E" w:rsidTr="00870649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left="396" w:right="-142" w:hanging="39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left="396" w:right="-142" w:hanging="396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93545E">
              <w:rPr>
                <w:rFonts w:ascii="Arial" w:hAnsi="Arial" w:cs="Arial"/>
                <w:b/>
                <w:bCs/>
              </w:rPr>
              <w:t>Výnosy celkem bez příspěvků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21 159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21 842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21 695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21 507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93545E" w:rsidRDefault="00DD7C6A" w:rsidP="001F5293">
            <w:pPr>
              <w:ind w:right="-142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23 139</w:t>
            </w:r>
          </w:p>
        </w:tc>
      </w:tr>
      <w:tr w:rsidR="001F5293" w:rsidRPr="001B47EE" w:rsidTr="00870649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1B47EE" w:rsidRDefault="001F5293" w:rsidP="001F5293">
            <w:pPr>
              <w:ind w:left="396" w:right="-142" w:hanging="396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67x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DB21E2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Výnosy z transferů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12 817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13 145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14 041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93545E" w:rsidRDefault="00DD7C6A" w:rsidP="001F5293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14 995</w:t>
            </w:r>
          </w:p>
        </w:tc>
      </w:tr>
      <w:tr w:rsidR="001F5293" w:rsidRPr="00870649" w:rsidTr="00870649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293" w:rsidRPr="00870649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870649" w:rsidRDefault="001F5293" w:rsidP="001F5293">
            <w:pPr>
              <w:ind w:left="396" w:right="-142" w:hanging="396"/>
              <w:jc w:val="both"/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870649">
              <w:rPr>
                <w:rFonts w:ascii="Arial" w:hAnsi="Arial"/>
                <w:b/>
                <w:i/>
                <w:snapToGrid w:val="0"/>
                <w:color w:val="000000"/>
              </w:rPr>
              <w:t>Výnosy 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34 859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225D54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34 659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34 840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293" w:rsidRPr="0093545E" w:rsidRDefault="001F5293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93545E"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 xml:space="preserve">35 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5</w:t>
            </w:r>
            <w:r w:rsidRPr="0093545E"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293" w:rsidRPr="0093545E" w:rsidRDefault="00DD7C6A" w:rsidP="001F5293">
            <w:pPr>
              <w:ind w:right="-142"/>
              <w:jc w:val="center"/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18"/>
                <w:szCs w:val="18"/>
              </w:rPr>
              <w:t>38 134</w:t>
            </w:r>
          </w:p>
        </w:tc>
      </w:tr>
    </w:tbl>
    <w:p w:rsidR="008B4F59" w:rsidRPr="009F13A2" w:rsidRDefault="008B4F59" w:rsidP="008B4F59">
      <w:pPr>
        <w:spacing w:line="240" w:lineRule="atLeast"/>
        <w:rPr>
          <w:rFonts w:ascii="Arial" w:hAnsi="Arial"/>
          <w:b/>
          <w:sz w:val="16"/>
          <w:szCs w:val="16"/>
        </w:rPr>
      </w:pPr>
    </w:p>
    <w:p w:rsidR="00D660D4" w:rsidRPr="00D660D4" w:rsidRDefault="00890589" w:rsidP="00D660D4">
      <w:pPr>
        <w:pStyle w:val="Odstavecseseznamem"/>
        <w:numPr>
          <w:ilvl w:val="0"/>
          <w:numId w:val="2"/>
        </w:numPr>
        <w:spacing w:line="240" w:lineRule="atLeast"/>
        <w:rPr>
          <w:rFonts w:ascii="Arial" w:hAnsi="Arial"/>
          <w:b/>
          <w:sz w:val="28"/>
          <w:szCs w:val="28"/>
        </w:rPr>
      </w:pPr>
      <w:r w:rsidRPr="00D660D4">
        <w:rPr>
          <w:rFonts w:ascii="Arial" w:hAnsi="Arial"/>
          <w:b/>
          <w:sz w:val="28"/>
          <w:szCs w:val="28"/>
        </w:rPr>
        <w:t>Neinvestiční příspěv</w:t>
      </w:r>
      <w:r w:rsidR="008F17E4" w:rsidRPr="00D660D4">
        <w:rPr>
          <w:rFonts w:ascii="Arial" w:hAnsi="Arial"/>
          <w:b/>
          <w:sz w:val="28"/>
          <w:szCs w:val="28"/>
        </w:rPr>
        <w:t>ek</w:t>
      </w:r>
      <w:r w:rsidR="004C4757" w:rsidRPr="00D660D4">
        <w:rPr>
          <w:rFonts w:ascii="Arial" w:hAnsi="Arial"/>
          <w:b/>
          <w:sz w:val="28"/>
          <w:szCs w:val="28"/>
        </w:rPr>
        <w:t xml:space="preserve"> (</w:t>
      </w:r>
      <w:r w:rsidR="007061D3" w:rsidRPr="00D660D4">
        <w:rPr>
          <w:rFonts w:ascii="Arial" w:hAnsi="Arial"/>
          <w:b/>
          <w:sz w:val="28"/>
          <w:szCs w:val="28"/>
        </w:rPr>
        <w:t>v Kč</w:t>
      </w:r>
      <w:r w:rsidR="004C4757" w:rsidRPr="00D660D4">
        <w:rPr>
          <w:rFonts w:ascii="Arial" w:hAnsi="Arial"/>
          <w:b/>
          <w:sz w:val="28"/>
          <w:szCs w:val="28"/>
        </w:rPr>
        <w:t>)</w:t>
      </w:r>
    </w:p>
    <w:p w:rsidR="008F17E4" w:rsidRPr="00DD7C6A" w:rsidRDefault="008F17E4" w:rsidP="00946E83">
      <w:pPr>
        <w:pStyle w:val="Odstavecseseznamem"/>
        <w:numPr>
          <w:ilvl w:val="1"/>
          <w:numId w:val="6"/>
        </w:numPr>
        <w:tabs>
          <w:tab w:val="left" w:pos="709"/>
        </w:tabs>
        <w:spacing w:line="240" w:lineRule="atLeast"/>
        <w:ind w:right="-142"/>
        <w:rPr>
          <w:rFonts w:ascii="Arial" w:hAnsi="Arial"/>
          <w:sz w:val="16"/>
          <w:szCs w:val="16"/>
        </w:rPr>
      </w:pPr>
      <w:r w:rsidRPr="00946E83">
        <w:rPr>
          <w:rFonts w:ascii="Arial" w:hAnsi="Arial"/>
          <w:b/>
          <w:sz w:val="22"/>
          <w:szCs w:val="22"/>
        </w:rPr>
        <w:t>Neinvestiční příspěvek za sledované období a meziroční srovnání</w:t>
      </w:r>
      <w:r w:rsidR="00DD7C6A">
        <w:rPr>
          <w:rFonts w:ascii="Arial" w:hAnsi="Arial"/>
          <w:b/>
          <w:sz w:val="22"/>
          <w:szCs w:val="22"/>
        </w:rPr>
        <w:t xml:space="preserve">  </w:t>
      </w:r>
      <w:r w:rsidR="00DD7C6A" w:rsidRPr="00DD7C6A">
        <w:rPr>
          <w:rFonts w:ascii="Arial" w:hAnsi="Arial"/>
          <w:sz w:val="16"/>
          <w:szCs w:val="16"/>
        </w:rPr>
        <w:t>v kč na 2 desetinná místa</w:t>
      </w:r>
    </w:p>
    <w:tbl>
      <w:tblPr>
        <w:tblW w:w="931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7"/>
        <w:gridCol w:w="1276"/>
        <w:gridCol w:w="1275"/>
        <w:gridCol w:w="1276"/>
        <w:gridCol w:w="992"/>
        <w:gridCol w:w="1276"/>
        <w:gridCol w:w="709"/>
      </w:tblGrid>
      <w:tr w:rsidR="00014E01" w:rsidRPr="00CE6064" w:rsidTr="001F5293">
        <w:trPr>
          <w:cantSplit/>
          <w:trHeight w:val="250"/>
        </w:trPr>
        <w:tc>
          <w:tcPr>
            <w:tcW w:w="2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4E01" w:rsidRPr="00CE6064" w:rsidRDefault="00014E01" w:rsidP="004C475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Druh příspěvku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14E01" w:rsidRPr="00CE6064" w:rsidRDefault="00E0233E" w:rsidP="001F5293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</w:t>
            </w:r>
            <w:r w:rsidR="00014E01" w:rsidRPr="00CE6064">
              <w:rPr>
                <w:rFonts w:ascii="Arial" w:hAnsi="Arial"/>
                <w:b/>
                <w:snapToGrid w:val="0"/>
              </w:rPr>
              <w:t>lán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014E01" w:rsidRPr="00CE6064">
              <w:rPr>
                <w:rFonts w:ascii="Arial" w:hAnsi="Arial"/>
                <w:b/>
                <w:snapToGrid w:val="0"/>
              </w:rPr>
              <w:t>20</w:t>
            </w:r>
            <w:r w:rsidR="00F555A8" w:rsidRPr="00CE6064">
              <w:rPr>
                <w:rFonts w:ascii="Arial" w:hAnsi="Arial"/>
                <w:b/>
                <w:snapToGrid w:val="0"/>
              </w:rPr>
              <w:t>1</w:t>
            </w:r>
            <w:r w:rsidR="001F5293">
              <w:rPr>
                <w:rFonts w:ascii="Arial" w:hAnsi="Arial"/>
                <w:b/>
                <w:snapToGrid w:val="0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14E01" w:rsidRPr="00CE6064" w:rsidRDefault="00014E01" w:rsidP="001F5293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Skutečnost k 31. 12. 20</w:t>
            </w:r>
            <w:r w:rsidR="00F555A8" w:rsidRPr="00CE6064">
              <w:rPr>
                <w:rFonts w:ascii="Arial" w:hAnsi="Arial"/>
                <w:b/>
                <w:snapToGrid w:val="0"/>
              </w:rPr>
              <w:t>1</w:t>
            </w:r>
            <w:r w:rsidR="001F5293">
              <w:rPr>
                <w:rFonts w:ascii="Arial" w:hAnsi="Arial"/>
                <w:b/>
                <w:snapToGrid w:val="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4E01" w:rsidRPr="00CE6064" w:rsidRDefault="00014E01" w:rsidP="004C475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Porovnání</w:t>
            </w:r>
          </w:p>
        </w:tc>
      </w:tr>
      <w:tr w:rsidR="00014E01" w:rsidRPr="00CE6064" w:rsidTr="001F5293">
        <w:trPr>
          <w:cantSplit/>
          <w:trHeight w:val="540"/>
        </w:trPr>
        <w:tc>
          <w:tcPr>
            <w:tcW w:w="25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4E01" w:rsidRPr="00CE6064" w:rsidRDefault="00014E01" w:rsidP="004C4757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14E01" w:rsidRPr="00CE6064" w:rsidRDefault="00014E01" w:rsidP="004C4757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14E01" w:rsidRPr="00CE6064" w:rsidRDefault="0016657F" w:rsidP="004C475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P</w:t>
            </w:r>
            <w:r w:rsidR="00014E01" w:rsidRPr="00CE6064">
              <w:rPr>
                <w:rFonts w:ascii="Arial" w:hAnsi="Arial"/>
                <w:b/>
                <w:snapToGrid w:val="0"/>
              </w:rPr>
              <w:t>řijato</w:t>
            </w:r>
            <w:r>
              <w:rPr>
                <w:rFonts w:ascii="Arial" w:hAnsi="Arial"/>
                <w:b/>
                <w:snapToGrid w:val="0"/>
              </w:rPr>
              <w:t>(a)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14E01" w:rsidRPr="00CE6064" w:rsidRDefault="0016657F" w:rsidP="004C475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Č</w:t>
            </w:r>
            <w:r w:rsidR="00014E01" w:rsidRPr="00CE6064">
              <w:rPr>
                <w:rFonts w:ascii="Arial" w:hAnsi="Arial"/>
                <w:b/>
                <w:snapToGrid w:val="0"/>
              </w:rPr>
              <w:t>erpáno</w:t>
            </w:r>
            <w:r>
              <w:rPr>
                <w:rFonts w:ascii="Arial" w:hAnsi="Arial"/>
                <w:b/>
                <w:snapToGrid w:val="0"/>
              </w:rPr>
              <w:t>(b)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14E01" w:rsidRPr="00CE6064" w:rsidRDefault="0016657F" w:rsidP="0016657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R</w:t>
            </w:r>
            <w:r w:rsidR="00014E01" w:rsidRPr="00CE6064">
              <w:rPr>
                <w:rFonts w:ascii="Arial" w:hAnsi="Arial"/>
                <w:b/>
                <w:snapToGrid w:val="0"/>
              </w:rPr>
              <w:t>ozdíl</w:t>
            </w:r>
            <w:r>
              <w:rPr>
                <w:rFonts w:ascii="Arial" w:hAnsi="Arial"/>
                <w:b/>
                <w:snapToGrid w:val="0"/>
              </w:rPr>
              <w:t xml:space="preserve">  (a-b)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4E01" w:rsidRPr="00CE6064" w:rsidRDefault="00014E01" w:rsidP="004C475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skutečnost</w:t>
            </w:r>
          </w:p>
          <w:p w:rsidR="00014E01" w:rsidRPr="005730AA" w:rsidRDefault="00014E01" w:rsidP="001F5293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k 3</w:t>
            </w:r>
            <w:r w:rsidR="00023885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1</w:t>
            </w:r>
            <w:r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.</w:t>
            </w:r>
            <w:r w:rsidR="005730AA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E0233E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1</w:t>
            </w:r>
            <w:r w:rsidR="00023885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2</w:t>
            </w:r>
            <w:r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.</w:t>
            </w:r>
            <w:r w:rsidR="005730AA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E0233E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2</w:t>
            </w:r>
            <w:r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0</w:t>
            </w:r>
            <w:r w:rsidR="00CE6064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1</w:t>
            </w:r>
            <w:r w:rsidR="001F5293">
              <w:rPr>
                <w:rFonts w:ascii="Arial" w:hAnsi="Arial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01" w:rsidRPr="00CE6064" w:rsidRDefault="009E1465" w:rsidP="001F5293">
            <w:pPr>
              <w:rPr>
                <w:rFonts w:ascii="Arial" w:hAnsi="Arial"/>
                <w:b/>
                <w:snapToGrid w:val="0"/>
              </w:rPr>
            </w:pPr>
            <w:r w:rsidRPr="00CE6064">
              <w:rPr>
                <w:rFonts w:ascii="Arial" w:hAnsi="Arial"/>
                <w:b/>
                <w:snapToGrid w:val="0"/>
              </w:rPr>
              <w:t>I</w:t>
            </w:r>
            <w:r w:rsidR="00014E01" w:rsidRPr="00CE6064">
              <w:rPr>
                <w:rFonts w:ascii="Arial" w:hAnsi="Arial"/>
                <w:b/>
                <w:snapToGrid w:val="0"/>
              </w:rPr>
              <w:t>nde</w:t>
            </w:r>
            <w:r w:rsidR="001F5293">
              <w:rPr>
                <w:rFonts w:ascii="Arial" w:hAnsi="Arial"/>
                <w:b/>
                <w:snapToGrid w:val="0"/>
              </w:rPr>
              <w:t>x</w:t>
            </w:r>
          </w:p>
          <w:p w:rsidR="00014E01" w:rsidRPr="005730AA" w:rsidRDefault="005730AA" w:rsidP="001F5293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1</w:t>
            </w:r>
            <w:r w:rsidR="001F5293">
              <w:rPr>
                <w:rFonts w:ascii="Arial" w:hAnsi="Arial"/>
                <w:b/>
                <w:snapToGrid w:val="0"/>
                <w:sz w:val="18"/>
                <w:szCs w:val="18"/>
              </w:rPr>
              <w:t>6</w:t>
            </w:r>
            <w:r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="00F555A8"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>/</w:t>
            </w:r>
            <w:r w:rsidRPr="005730A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1</w:t>
            </w:r>
            <w:r w:rsidR="001F5293">
              <w:rPr>
                <w:rFonts w:ascii="Arial" w:hAnsi="Arial"/>
                <w:b/>
                <w:snapToGrid w:val="0"/>
                <w:sz w:val="18"/>
                <w:szCs w:val="18"/>
              </w:rPr>
              <w:t>5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Od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zřizovatele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9 474 000,00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9 474 000,00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9 531 002,33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-57 002,33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9 125 975,60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provozní příspěvek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9 331 000,00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9 331 000,00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9 331 000,00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8 997 000,00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1,04</w:t>
            </w:r>
          </w:p>
        </w:tc>
      </w:tr>
      <w:tr w:rsidR="00E541E3" w:rsidRPr="00CE6064" w:rsidTr="001F5293">
        <w:trPr>
          <w:cantSplit/>
          <w:trHeight w:val="261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p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říspěvek na odpisy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143 000,00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200 002,33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-57 002,33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128 975,60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1,55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ú</w:t>
            </w:r>
            <w:r w:rsidRPr="00CE6064">
              <w:rPr>
                <w:rFonts w:ascii="Arial" w:hAnsi="Arial"/>
                <w:snapToGrid w:val="0"/>
                <w:color w:val="000000"/>
              </w:rPr>
              <w:t>čelový příspěvek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DE3AB7" w:rsidRDefault="00E541E3" w:rsidP="00E541E3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DE3AB7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účelové příspěvky z min. 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E3AB7" w:rsidRDefault="00E541E3" w:rsidP="00E541E3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DE3AB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Prostřednictvím zřizovatele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6 022 000,00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5 455 000,00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5 455 000,-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4 906 000,00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1,11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ze </w:t>
            </w:r>
            <w:r>
              <w:rPr>
                <w:rFonts w:ascii="Arial" w:hAnsi="Arial"/>
                <w:snapToGrid w:val="0"/>
                <w:color w:val="000000"/>
              </w:rPr>
              <w:t>státního rozpočtu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6 022 000,00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5 455 000,00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5 455 000,-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4 906 000,00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1,11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E3AB7" w:rsidRDefault="00E541E3" w:rsidP="00E541E3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3AB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    z rozpočtu krajského úřadu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DE3AB7" w:rsidRDefault="00E541E3" w:rsidP="00E541E3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DE3AB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    z rozpočtu RRRS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CE606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O</w:t>
            </w:r>
            <w:r w:rsidRPr="00CE6064">
              <w:rPr>
                <w:rFonts w:ascii="Arial" w:hAnsi="Arial"/>
                <w:snapToGrid w:val="0"/>
                <w:color w:val="000000"/>
              </w:rPr>
              <w:t>d jiných subjektů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29729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městské obvody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29729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úřad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práce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297294" w:rsidTr="001F5293">
        <w:trPr>
          <w:cantSplit/>
          <w:trHeight w:val="300"/>
        </w:trPr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335F8B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</w:t>
            </w:r>
            <w:r w:rsidRPr="00335F8B">
              <w:rPr>
                <w:rFonts w:ascii="Arial" w:hAnsi="Arial"/>
                <w:snapToGrid w:val="0"/>
                <w:color w:val="000000"/>
              </w:rPr>
              <w:t>ostatní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CE6064" w:rsidTr="001F5293">
        <w:trPr>
          <w:cantSplit/>
          <w:trHeight w:val="263"/>
        </w:trPr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DE3AB7" w:rsidRDefault="00E541E3" w:rsidP="00E541E3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DE3AB7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Proúčtování odpisů dle ČÚS 708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9 289,20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-9 289,20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9 289,20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1,00</w:t>
            </w:r>
          </w:p>
        </w:tc>
      </w:tr>
      <w:tr w:rsidR="00E541E3" w:rsidRPr="00335F8B" w:rsidTr="001F5293">
        <w:trPr>
          <w:cantSplit/>
          <w:trHeight w:val="300"/>
        </w:trPr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335F8B" w:rsidRDefault="00E541E3" w:rsidP="00E541E3">
            <w:pPr>
              <w:pStyle w:val="Nadpis9"/>
              <w:rPr>
                <w:bCs/>
                <w:sz w:val="20"/>
              </w:rPr>
            </w:pPr>
            <w:r w:rsidRPr="00335F8B">
              <w:rPr>
                <w:bCs/>
                <w:sz w:val="20"/>
              </w:rPr>
              <w:t xml:space="preserve"> Účet 672 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DD7C6A" w:rsidP="00E541E3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15 496 000,00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14 929 000,00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14 995 291,53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16657F" w:rsidP="00E541E3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-66 291,53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F13A2" w:rsidRDefault="00E541E3" w:rsidP="00E541E3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F13A2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14 041 264,80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9F13A2" w:rsidRDefault="009E1465" w:rsidP="00E541E3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1,07</w:t>
            </w:r>
          </w:p>
        </w:tc>
      </w:tr>
    </w:tbl>
    <w:p w:rsidR="0081552D" w:rsidRDefault="0081552D" w:rsidP="00B055C9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</w:p>
    <w:p w:rsidR="0081552D" w:rsidRDefault="0081552D" w:rsidP="00B055C9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</w:p>
    <w:p w:rsidR="0081552D" w:rsidRDefault="0081552D" w:rsidP="00B055C9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</w:p>
    <w:p w:rsidR="00B055C9" w:rsidRDefault="00B055C9" w:rsidP="00B055C9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4.2  Srovnání neinvestičních příspěvků za období 201</w:t>
      </w:r>
      <w:r w:rsidR="001F5293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</w:t>
      </w:r>
      <w:r w:rsidR="005526F5">
        <w:rPr>
          <w:rFonts w:ascii="Arial" w:hAnsi="Arial"/>
          <w:b/>
          <w:sz w:val="22"/>
          <w:szCs w:val="22"/>
        </w:rPr>
        <w:t>–</w:t>
      </w:r>
      <w:r>
        <w:rPr>
          <w:rFonts w:ascii="Arial" w:hAnsi="Arial"/>
          <w:b/>
          <w:sz w:val="22"/>
          <w:szCs w:val="22"/>
        </w:rPr>
        <w:t xml:space="preserve"> 201</w:t>
      </w:r>
      <w:r w:rsidR="001F5293">
        <w:rPr>
          <w:rFonts w:ascii="Arial" w:hAnsi="Arial"/>
          <w:b/>
          <w:sz w:val="22"/>
          <w:szCs w:val="22"/>
        </w:rPr>
        <w:t>6</w:t>
      </w:r>
    </w:p>
    <w:p w:rsidR="005526F5" w:rsidRDefault="005526F5" w:rsidP="00B055C9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</w:p>
    <w:tbl>
      <w:tblPr>
        <w:tblW w:w="9214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134"/>
        <w:gridCol w:w="992"/>
        <w:gridCol w:w="1134"/>
      </w:tblGrid>
      <w:tr w:rsidR="00D44C67" w:rsidTr="009E1465">
        <w:trPr>
          <w:cantSplit/>
          <w:trHeight w:val="45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 položky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</w:t>
            </w:r>
          </w:p>
        </w:tc>
      </w:tr>
      <w:tr w:rsidR="00D44C67" w:rsidRPr="006F2A23" w:rsidTr="009E1465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Od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zřizovatele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8 939 641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8 841 712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9 130 717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9 125 976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8B4E3A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9 531 002</w:t>
            </w:r>
          </w:p>
        </w:tc>
      </w:tr>
      <w:tr w:rsidR="00D44C67" w:rsidRPr="001B47EE" w:rsidTr="009E146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provozní příspěvek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8 667 000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8 746 500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9 047 819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8 997 000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8B4E3A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9 331 000</w:t>
            </w:r>
          </w:p>
        </w:tc>
      </w:tr>
      <w:tr w:rsidR="00D44C67" w:rsidRPr="001B47EE" w:rsidTr="009E14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p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říspěvek na odpisy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192 803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77 212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82 898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128 976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8B4E3A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200 002</w:t>
            </w:r>
          </w:p>
        </w:tc>
      </w:tr>
      <w:tr w:rsidR="00D44C67" w:rsidRPr="00DA37C8" w:rsidTr="009E14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ú</w:t>
            </w:r>
            <w:r w:rsidRPr="00CE6064">
              <w:rPr>
                <w:rFonts w:ascii="Arial" w:hAnsi="Arial"/>
                <w:snapToGrid w:val="0"/>
                <w:color w:val="000000"/>
              </w:rPr>
              <w:t>čelový příspěvek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79 838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  <w:tr w:rsidR="00D44C67" w:rsidRPr="001B47EE" w:rsidTr="009E1465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Prostřednictvím zřizovatele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4 760 000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3 975 000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4 004 800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4 906 000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8B4E3A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5 455 000</w:t>
            </w:r>
          </w:p>
        </w:tc>
      </w:tr>
      <w:tr w:rsidR="00D44C67" w:rsidRPr="00DA37C8" w:rsidTr="009E14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ze </w:t>
            </w:r>
            <w:r>
              <w:rPr>
                <w:rFonts w:ascii="Arial" w:hAnsi="Arial"/>
                <w:snapToGrid w:val="0"/>
                <w:color w:val="000000"/>
              </w:rPr>
              <w:t>státního rozpočtu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4 760 000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3 975 000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4 004 800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4 906 000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8B4E3A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5 455 000</w:t>
            </w:r>
          </w:p>
        </w:tc>
      </w:tr>
      <w:tr w:rsidR="00D44C67" w:rsidRPr="00DA37C8" w:rsidTr="009E14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z rozpočtu krajského úřadu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1B47EE" w:rsidTr="009E146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526F5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5526F5">
              <w:rPr>
                <w:rFonts w:ascii="Arial" w:hAnsi="Arial"/>
                <w:snapToGrid w:val="0"/>
                <w:color w:val="000000"/>
              </w:rPr>
              <w:t xml:space="preserve">     z rozpočtu RRRS Moravskoslezsko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DA37C8" w:rsidTr="009E1465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O</w:t>
            </w:r>
            <w:r w:rsidRPr="00CE6064">
              <w:rPr>
                <w:rFonts w:ascii="Arial" w:hAnsi="Arial"/>
                <w:snapToGrid w:val="0"/>
                <w:color w:val="000000"/>
              </w:rPr>
              <w:t>d jiných subjektů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DA37C8" w:rsidTr="009E1465">
        <w:trPr>
          <w:trHeight w:val="299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městské obvody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1B47EE" w:rsidTr="009E1465">
        <w:trPr>
          <w:trHeight w:val="261"/>
        </w:trPr>
        <w:tc>
          <w:tcPr>
            <w:tcW w:w="354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úřad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práce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1B47EE" w:rsidTr="009E146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335F8B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</w:t>
            </w:r>
            <w:r w:rsidRPr="00335F8B">
              <w:rPr>
                <w:rFonts w:ascii="Arial" w:hAnsi="Arial"/>
                <w:snapToGrid w:val="0"/>
                <w:color w:val="000000"/>
              </w:rPr>
              <w:t>ostatní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1B47EE" w:rsidTr="009E1465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Proúčtování odpisů dle ČÚS 708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9 289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9 289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9E1465" w:rsidP="008B4E3A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9289</w:t>
            </w:r>
          </w:p>
        </w:tc>
      </w:tr>
      <w:tr w:rsidR="00D44C67" w:rsidRPr="001B47EE" w:rsidTr="009E1465">
        <w:trPr>
          <w:trHeight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335F8B" w:rsidRDefault="00D44C67" w:rsidP="00D44C67">
            <w:pPr>
              <w:pStyle w:val="Nadpis9"/>
              <w:rPr>
                <w:bCs/>
                <w:sz w:val="20"/>
              </w:rPr>
            </w:pPr>
            <w:r w:rsidRPr="00335F8B">
              <w:rPr>
                <w:bCs/>
                <w:sz w:val="20"/>
              </w:rPr>
              <w:t xml:space="preserve"> Účet 672 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13 699 641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12 816 712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13 144 806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14 041 285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8B4E3A" w:rsidP="008B4E3A">
            <w:pPr>
              <w:ind w:right="-142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14 995 292</w:t>
            </w:r>
          </w:p>
        </w:tc>
      </w:tr>
    </w:tbl>
    <w:p w:rsidR="00335F8B" w:rsidRDefault="00335F8B" w:rsidP="00335F8B">
      <w:pPr>
        <w:spacing w:line="240" w:lineRule="atLeast"/>
        <w:rPr>
          <w:rFonts w:ascii="Arial" w:hAnsi="Arial"/>
          <w:b/>
        </w:rPr>
      </w:pPr>
    </w:p>
    <w:p w:rsidR="00335F8B" w:rsidRDefault="00335F8B" w:rsidP="00335F8B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B055C9" w:rsidRPr="001B4F49" w:rsidRDefault="00B055C9" w:rsidP="00B055C9">
      <w:pPr>
        <w:spacing w:line="240" w:lineRule="atLeast"/>
        <w:rPr>
          <w:rFonts w:ascii="Arial" w:hAnsi="Arial"/>
          <w:b/>
          <w:sz w:val="22"/>
          <w:szCs w:val="22"/>
        </w:rPr>
      </w:pPr>
    </w:p>
    <w:p w:rsidR="00065B02" w:rsidRPr="001B4F49" w:rsidRDefault="00065B02" w:rsidP="0000113D">
      <w:pPr>
        <w:spacing w:line="240" w:lineRule="atLeast"/>
        <w:jc w:val="center"/>
        <w:rPr>
          <w:rFonts w:ascii="Arial" w:hAnsi="Arial"/>
          <w:b/>
          <w:sz w:val="22"/>
          <w:szCs w:val="22"/>
        </w:rPr>
      </w:pPr>
    </w:p>
    <w:p w:rsidR="004C4757" w:rsidRPr="00C82B7D" w:rsidRDefault="00D91E54" w:rsidP="00F10E98">
      <w:pPr>
        <w:tabs>
          <w:tab w:val="left" w:pos="709"/>
        </w:tabs>
        <w:spacing w:line="240" w:lineRule="atLeast"/>
        <w:ind w:left="426" w:hanging="42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5</w:t>
      </w:r>
      <w:r w:rsidR="00F10E98" w:rsidRPr="00C82B7D">
        <w:rPr>
          <w:rFonts w:ascii="Arial" w:hAnsi="Arial"/>
          <w:b/>
          <w:sz w:val="28"/>
          <w:szCs w:val="28"/>
        </w:rPr>
        <w:t>.</w:t>
      </w:r>
      <w:r w:rsidR="00FD1A4B" w:rsidRPr="00C82B7D">
        <w:rPr>
          <w:rFonts w:ascii="Arial" w:hAnsi="Arial"/>
          <w:b/>
          <w:sz w:val="28"/>
          <w:szCs w:val="28"/>
        </w:rPr>
        <w:tab/>
      </w:r>
      <w:r w:rsidR="004C4757" w:rsidRPr="00C82B7D">
        <w:rPr>
          <w:rFonts w:ascii="Arial" w:hAnsi="Arial"/>
          <w:b/>
          <w:sz w:val="28"/>
          <w:szCs w:val="28"/>
        </w:rPr>
        <w:t>Investice</w:t>
      </w:r>
    </w:p>
    <w:p w:rsidR="00641745" w:rsidRDefault="00641745" w:rsidP="006C4BF1">
      <w:pPr>
        <w:tabs>
          <w:tab w:val="left" w:pos="709"/>
        </w:tabs>
        <w:spacing w:line="240" w:lineRule="atLeast"/>
        <w:ind w:left="709" w:hanging="709"/>
        <w:rPr>
          <w:rFonts w:ascii="Arial" w:hAnsi="Arial"/>
          <w:b/>
          <w:sz w:val="22"/>
          <w:szCs w:val="22"/>
        </w:rPr>
      </w:pPr>
    </w:p>
    <w:p w:rsidR="009E6697" w:rsidRDefault="009E6697" w:rsidP="006C4BF1">
      <w:pPr>
        <w:tabs>
          <w:tab w:val="left" w:pos="709"/>
        </w:tabs>
        <w:spacing w:line="240" w:lineRule="atLeast"/>
        <w:ind w:left="709" w:hanging="709"/>
        <w:rPr>
          <w:rFonts w:ascii="Arial" w:hAnsi="Arial"/>
          <w:b/>
          <w:sz w:val="22"/>
          <w:szCs w:val="22"/>
        </w:rPr>
      </w:pPr>
    </w:p>
    <w:p w:rsidR="00D60EF3" w:rsidRPr="001B4F49" w:rsidRDefault="00D91E54" w:rsidP="00D91E54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F10E98">
        <w:rPr>
          <w:rFonts w:ascii="Arial" w:hAnsi="Arial"/>
          <w:b/>
          <w:sz w:val="22"/>
          <w:szCs w:val="22"/>
        </w:rPr>
        <w:t>.1</w:t>
      </w:r>
      <w:r w:rsidR="00F10E98">
        <w:rPr>
          <w:rFonts w:ascii="Arial" w:hAnsi="Arial"/>
          <w:b/>
          <w:sz w:val="22"/>
          <w:szCs w:val="22"/>
        </w:rPr>
        <w:tab/>
      </w:r>
      <w:r w:rsidR="00D60EF3" w:rsidRPr="001B4F49">
        <w:rPr>
          <w:rFonts w:ascii="Arial" w:hAnsi="Arial"/>
          <w:b/>
          <w:sz w:val="22"/>
          <w:szCs w:val="22"/>
        </w:rPr>
        <w:t>Investi</w:t>
      </w:r>
      <w:r>
        <w:rPr>
          <w:rFonts w:ascii="Arial" w:hAnsi="Arial"/>
          <w:b/>
          <w:sz w:val="22"/>
          <w:szCs w:val="22"/>
        </w:rPr>
        <w:t>ce za sledované období a meziroční srovnání (</w:t>
      </w:r>
      <w:r w:rsidR="00D60EF3" w:rsidRPr="001B4F49">
        <w:rPr>
          <w:rFonts w:ascii="Arial" w:hAnsi="Arial"/>
          <w:b/>
          <w:sz w:val="22"/>
          <w:szCs w:val="22"/>
        </w:rPr>
        <w:t>v Kč)</w:t>
      </w:r>
    </w:p>
    <w:p w:rsidR="00B001EF" w:rsidRDefault="00B001EF" w:rsidP="004E7E6E">
      <w:pPr>
        <w:spacing w:line="240" w:lineRule="atLeast"/>
        <w:ind w:left="567" w:hanging="567"/>
        <w:rPr>
          <w:rFonts w:ascii="Arial" w:hAnsi="Arial"/>
          <w:b/>
        </w:rPr>
      </w:pPr>
    </w:p>
    <w:tbl>
      <w:tblPr>
        <w:tblW w:w="931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805"/>
        <w:gridCol w:w="993"/>
        <w:gridCol w:w="992"/>
        <w:gridCol w:w="992"/>
        <w:gridCol w:w="1418"/>
        <w:gridCol w:w="992"/>
      </w:tblGrid>
      <w:tr w:rsidR="00B001EF" w:rsidRPr="001B4F49" w:rsidTr="00461EC4">
        <w:trPr>
          <w:cantSplit/>
          <w:trHeight w:val="338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01EF" w:rsidRPr="001B4F49" w:rsidRDefault="00D83A1A" w:rsidP="00D83A1A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Pořízené investice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001EF" w:rsidRPr="001B4F49" w:rsidRDefault="007D2794" w:rsidP="00B63E06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  <w:color w:val="000000"/>
              </w:rPr>
              <w:t>Plán 201</w:t>
            </w:r>
            <w:r w:rsidR="00D44C67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  <w:p w:rsidR="00B001EF" w:rsidRPr="001B4F49" w:rsidRDefault="00B001EF" w:rsidP="00B63E06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001EF" w:rsidRPr="001B4F49" w:rsidRDefault="00B001EF" w:rsidP="00D44C6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</w:rPr>
              <w:t>Skutečnost k 31. 12. 201</w:t>
            </w:r>
            <w:r w:rsidR="00D44C67">
              <w:rPr>
                <w:rFonts w:ascii="Arial" w:hAnsi="Arial"/>
                <w:b/>
                <w:snapToGrid w:val="0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1EF" w:rsidRPr="001B4F49" w:rsidRDefault="00B001EF" w:rsidP="00596516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</w:rPr>
              <w:t>Porovnání</w:t>
            </w:r>
          </w:p>
        </w:tc>
      </w:tr>
      <w:tr w:rsidR="00B001EF" w:rsidRPr="001B4F49" w:rsidTr="00461EC4">
        <w:trPr>
          <w:cantSplit/>
          <w:trHeight w:val="54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01EF" w:rsidRPr="001B4F49" w:rsidRDefault="00B001EF" w:rsidP="00596516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001EF" w:rsidRPr="001B4F49" w:rsidRDefault="00B001EF" w:rsidP="00596516">
            <w:pPr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001EF" w:rsidRPr="001B4F49" w:rsidRDefault="00B001EF" w:rsidP="00596516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</w:rPr>
              <w:t>přijato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001EF" w:rsidRPr="001B4F49" w:rsidRDefault="003D1995" w:rsidP="003D1995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proinv.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001EF" w:rsidRPr="001B4F49" w:rsidRDefault="00B001EF" w:rsidP="00596516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</w:rPr>
              <w:t>rozdíl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1EF" w:rsidRPr="001B4F49" w:rsidRDefault="00B001EF" w:rsidP="00596516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</w:rPr>
              <w:t>skutečnost</w:t>
            </w:r>
          </w:p>
          <w:p w:rsidR="00B001EF" w:rsidRPr="001B4F49" w:rsidRDefault="00B001EF" w:rsidP="00D44C6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</w:rPr>
              <w:t>k 31. 12. 20</w:t>
            </w:r>
            <w:r w:rsidR="00457164">
              <w:rPr>
                <w:rFonts w:ascii="Arial" w:hAnsi="Arial"/>
                <w:b/>
                <w:snapToGrid w:val="0"/>
              </w:rPr>
              <w:t>1</w:t>
            </w:r>
            <w:r w:rsidR="00D44C67">
              <w:rPr>
                <w:rFonts w:ascii="Arial" w:hAnsi="Arial"/>
                <w:b/>
                <w:snapToGrid w:val="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1EF" w:rsidRPr="001B4F49" w:rsidRDefault="009E1465" w:rsidP="00596516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1B4F49">
              <w:rPr>
                <w:rFonts w:ascii="Arial" w:hAnsi="Arial"/>
                <w:b/>
                <w:snapToGrid w:val="0"/>
              </w:rPr>
              <w:t>I</w:t>
            </w:r>
            <w:r w:rsidR="00B001EF" w:rsidRPr="001B4F49">
              <w:rPr>
                <w:rFonts w:ascii="Arial" w:hAnsi="Arial"/>
                <w:b/>
                <w:snapToGrid w:val="0"/>
              </w:rPr>
              <w:t>ndex</w:t>
            </w:r>
          </w:p>
          <w:p w:rsidR="00B001EF" w:rsidRPr="005730AA" w:rsidRDefault="00B001EF" w:rsidP="00D44C67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5730AA">
              <w:rPr>
                <w:rFonts w:ascii="Arial" w:hAnsi="Arial"/>
                <w:b/>
                <w:snapToGrid w:val="0"/>
              </w:rPr>
              <w:t>1</w:t>
            </w:r>
            <w:r w:rsidR="00D44C67">
              <w:rPr>
                <w:rFonts w:ascii="Arial" w:hAnsi="Arial"/>
                <w:b/>
                <w:snapToGrid w:val="0"/>
              </w:rPr>
              <w:t>6</w:t>
            </w:r>
            <w:r w:rsidR="005730AA">
              <w:rPr>
                <w:rFonts w:ascii="Arial" w:hAnsi="Arial"/>
                <w:b/>
                <w:snapToGrid w:val="0"/>
              </w:rPr>
              <w:t xml:space="preserve"> </w:t>
            </w:r>
            <w:r w:rsidRPr="005730AA">
              <w:rPr>
                <w:rFonts w:ascii="Arial" w:hAnsi="Arial"/>
                <w:b/>
                <w:snapToGrid w:val="0"/>
              </w:rPr>
              <w:t>/</w:t>
            </w:r>
            <w:r w:rsidR="005730AA">
              <w:rPr>
                <w:rFonts w:ascii="Arial" w:hAnsi="Arial"/>
                <w:b/>
                <w:snapToGrid w:val="0"/>
              </w:rPr>
              <w:t xml:space="preserve"> </w:t>
            </w:r>
            <w:r w:rsidR="00457164" w:rsidRPr="005730AA">
              <w:rPr>
                <w:rFonts w:ascii="Arial" w:hAnsi="Arial"/>
                <w:b/>
                <w:snapToGrid w:val="0"/>
              </w:rPr>
              <w:t>1</w:t>
            </w:r>
            <w:r w:rsidR="00D44C67">
              <w:rPr>
                <w:rFonts w:ascii="Arial" w:hAnsi="Arial"/>
                <w:b/>
                <w:snapToGrid w:val="0"/>
              </w:rPr>
              <w:t>5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Z příspěvků od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zřizovatele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00113D" w:rsidRDefault="00461EC4" w:rsidP="00461EC4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1 903000,00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E3" w:rsidRPr="0000113D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634 777,45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461EC4" w:rsidRDefault="00461EC4" w:rsidP="00461EC4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61EC4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1268222,55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0113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1 366 578,68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E3" w:rsidRPr="0000113D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0,46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sledovaného období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00113D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1 903000,00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00113D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634 777,45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C4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E541E3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1268 222,55</w:t>
            </w:r>
          </w:p>
          <w:p w:rsidR="00461EC4" w:rsidRPr="0000113D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0113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456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 </w:t>
            </w:r>
            <w:r w:rsidRPr="0000113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232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,</w:t>
            </w:r>
            <w:r w:rsidRPr="0000113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00113D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1,39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převedených z minulých let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0113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910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 </w:t>
            </w:r>
            <w:r w:rsidRPr="0000113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345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,</w:t>
            </w:r>
            <w:r w:rsidRPr="0000113D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00113D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-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Z dotací </w:t>
            </w:r>
            <w:r w:rsidRPr="00D83A1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prostřednictvím </w:t>
            </w:r>
            <w:r>
              <w:rPr>
                <w:rFonts w:ascii="Arial" w:hAnsi="Arial"/>
                <w:snapToGrid w:val="0"/>
                <w:color w:val="000000"/>
              </w:rPr>
              <w:t>zřizovatele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25D5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225D54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ze </w:t>
            </w:r>
            <w:r>
              <w:rPr>
                <w:rFonts w:ascii="Arial" w:hAnsi="Arial"/>
                <w:snapToGrid w:val="0"/>
                <w:color w:val="000000"/>
              </w:rPr>
              <w:t>státního rozpočtu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25D5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225D54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E3" w:rsidRPr="00CE6064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z rozpočtu krajského úřadu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25D5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1E3" w:rsidRPr="00225D54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D83A1A" w:rsidRDefault="00E541E3" w:rsidP="00E541E3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D83A1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D83A1A">
              <w:rPr>
                <w:rFonts w:ascii="Arial" w:hAnsi="Arial"/>
                <w:snapToGrid w:val="0"/>
                <w:color w:val="000000"/>
              </w:rPr>
              <w:t xml:space="preserve">z rozpočtu </w:t>
            </w:r>
            <w:r w:rsidRPr="00D83A1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RRRS Moravskoslezsko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25D5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225D54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1B4F49" w:rsidTr="00461EC4">
        <w:trPr>
          <w:cantSplit/>
          <w:trHeight w:val="3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E3" w:rsidRPr="005526F5" w:rsidRDefault="00E541E3" w:rsidP="00E541E3">
            <w:pPr>
              <w:rPr>
                <w:rFonts w:ascii="Arial" w:hAnsi="Arial"/>
                <w:snapToGrid w:val="0"/>
                <w:color w:val="000000"/>
              </w:rPr>
            </w:pPr>
            <w:r w:rsidRPr="005526F5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Z ostatních </w:t>
            </w:r>
            <w:r w:rsidRPr="00D83A1A">
              <w:rPr>
                <w:rFonts w:ascii="Arial" w:hAnsi="Arial"/>
                <w:snapToGrid w:val="0"/>
                <w:color w:val="000000"/>
              </w:rPr>
              <w:t xml:space="preserve">zdrojů </w:t>
            </w:r>
            <w:r w:rsidRPr="00D83A1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investičního fondu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461EC4" w:rsidRDefault="00461EC4" w:rsidP="00E541E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61EC4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730 000,00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AD488D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225D54" w:rsidRDefault="00E541E3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225D54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225D54" w:rsidRDefault="00461EC4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E541E3" w:rsidRPr="0000113D" w:rsidTr="00461EC4">
        <w:trPr>
          <w:cantSplit/>
          <w:trHeight w:val="3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00113D">
              <w:rPr>
                <w:rFonts w:ascii="Arial" w:hAnsi="Arial"/>
                <w:b/>
                <w:snapToGrid w:val="0"/>
                <w:color w:val="000000"/>
              </w:rPr>
              <w:t xml:space="preserve"> Pořízené investice celkem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461EC4" w:rsidRDefault="00461EC4" w:rsidP="00461EC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461EC4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2 633000,00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AD488D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A70805" w:rsidRDefault="00461EC4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1998222,25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00113D" w:rsidRDefault="00E541E3" w:rsidP="00E541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00113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1 366 578,68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00113D" w:rsidRDefault="00461EC4" w:rsidP="00E541E3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6"/>
                <w:szCs w:val="16"/>
              </w:rPr>
              <w:t>0,46</w:t>
            </w:r>
          </w:p>
        </w:tc>
      </w:tr>
    </w:tbl>
    <w:p w:rsidR="004C4757" w:rsidRDefault="004C4757">
      <w:pPr>
        <w:spacing w:line="240" w:lineRule="atLeast"/>
        <w:rPr>
          <w:rFonts w:ascii="Arial" w:hAnsi="Arial"/>
          <w:b/>
        </w:rPr>
      </w:pPr>
    </w:p>
    <w:tbl>
      <w:tblPr>
        <w:tblW w:w="13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7"/>
        <w:gridCol w:w="146"/>
        <w:gridCol w:w="146"/>
        <w:gridCol w:w="146"/>
        <w:gridCol w:w="146"/>
        <w:gridCol w:w="146"/>
        <w:gridCol w:w="146"/>
      </w:tblGrid>
      <w:tr w:rsidR="000825DB" w:rsidRPr="000825DB" w:rsidTr="000825DB">
        <w:trPr>
          <w:trHeight w:val="300"/>
        </w:trPr>
        <w:tc>
          <w:tcPr>
            <w:tcW w:w="13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752" w:rsidRDefault="00757752" w:rsidP="000825DB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752" w:rsidRDefault="00757752" w:rsidP="0008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Vloženo 17.2.2017</w:t>
            </w:r>
          </w:p>
          <w:p w:rsidR="000825DB" w:rsidRPr="000825DB" w:rsidRDefault="000825DB" w:rsidP="000825DB">
            <w:pPr>
              <w:rPr>
                <w:rFonts w:ascii="Arial" w:hAnsi="Arial" w:cs="Arial"/>
                <w:sz w:val="16"/>
                <w:szCs w:val="16"/>
              </w:rPr>
            </w:pPr>
            <w:r w:rsidRPr="000825DB">
              <w:rPr>
                <w:rFonts w:ascii="Arial" w:hAnsi="Arial" w:cs="Arial"/>
                <w:sz w:val="16"/>
                <w:szCs w:val="16"/>
              </w:rPr>
              <w:t xml:space="preserve">přijato : příspěvek na odpisy ve výši 143 000,- Kč + přísp. SMO na předláždění ( loterie) 330 000,- Kč, inv. Příspěvek na vnější omítky 800 000,-  </w:t>
            </w:r>
          </w:p>
        </w:tc>
      </w:tr>
      <w:tr w:rsidR="000825DB" w:rsidRPr="000825DB" w:rsidTr="000825DB">
        <w:trPr>
          <w:trHeight w:val="300"/>
        </w:trPr>
        <w:tc>
          <w:tcPr>
            <w:tcW w:w="13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5DB" w:rsidRPr="000825DB" w:rsidRDefault="001F2107" w:rsidP="001F21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825DB">
              <w:rPr>
                <w:rFonts w:ascii="Arial" w:hAnsi="Arial" w:cs="Arial"/>
                <w:sz w:val="16"/>
                <w:szCs w:val="16"/>
              </w:rPr>
              <w:t xml:space="preserve"> výměnu dveří 630 000 Kč, </w:t>
            </w:r>
            <w:r w:rsidR="000825DB" w:rsidRPr="000825DB">
              <w:rPr>
                <w:rFonts w:ascii="Arial" w:hAnsi="Arial" w:cs="Arial"/>
                <w:sz w:val="16"/>
                <w:szCs w:val="16"/>
              </w:rPr>
              <w:t>převod RF z VH 730 000,- Kč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</w:tr>
      <w:tr w:rsidR="000825DB" w:rsidRPr="000825DB" w:rsidTr="000825DB">
        <w:trPr>
          <w:trHeight w:val="300"/>
        </w:trPr>
        <w:tc>
          <w:tcPr>
            <w:tcW w:w="13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5DB" w:rsidRPr="000825DB" w:rsidRDefault="000825DB" w:rsidP="000825DB">
            <w:pPr>
              <w:rPr>
                <w:rFonts w:ascii="Arial" w:hAnsi="Arial" w:cs="Arial"/>
                <w:sz w:val="16"/>
                <w:szCs w:val="16"/>
              </w:rPr>
            </w:pPr>
            <w:r w:rsidRPr="000825DB">
              <w:rPr>
                <w:rFonts w:ascii="Arial" w:hAnsi="Arial" w:cs="Arial"/>
                <w:sz w:val="16"/>
                <w:szCs w:val="16"/>
              </w:rPr>
              <w:t xml:space="preserve">Proinvestováno z účtu 416 0420 Kč 135 193,- Kč na pořízení kotle Elektrolux, z účtu 416 0421 výměna dveří B3 237469,25 Kč,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0825DB"/>
        </w:tc>
      </w:tr>
    </w:tbl>
    <w:p w:rsidR="000825DB" w:rsidRPr="000825DB" w:rsidRDefault="000825DB" w:rsidP="0081552D">
      <w:pPr>
        <w:pStyle w:val="Zhlav"/>
        <w:tabs>
          <w:tab w:val="left" w:pos="708"/>
        </w:tabs>
        <w:spacing w:line="240" w:lineRule="atLeast"/>
        <w:ind w:right="84"/>
        <w:jc w:val="both"/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</w:t>
      </w:r>
      <w:r w:rsidRPr="000825DB">
        <w:rPr>
          <w:rFonts w:ascii="Arial" w:hAnsi="Arial"/>
          <w:sz w:val="16"/>
          <w:szCs w:val="16"/>
        </w:rPr>
        <w:t>Podlahy na B3 104 897,- Kč a předláždění chodníku 157 218,20 Kč</w:t>
      </w:r>
    </w:p>
    <w:p w:rsidR="0081552D" w:rsidRDefault="0081552D" w:rsidP="0081552D">
      <w:pPr>
        <w:pStyle w:val="Zhlav"/>
        <w:tabs>
          <w:tab w:val="left" w:pos="708"/>
        </w:tabs>
        <w:spacing w:line="240" w:lineRule="atLeast"/>
        <w:ind w:right="84"/>
        <w:jc w:val="both"/>
        <w:outlineLvl w:val="0"/>
        <w:rPr>
          <w:rFonts w:ascii="Arial" w:hAnsi="Arial"/>
        </w:rPr>
      </w:pPr>
      <w:r>
        <w:rPr>
          <w:rFonts w:ascii="Arial" w:hAnsi="Arial"/>
          <w:sz w:val="22"/>
          <w:szCs w:val="22"/>
        </w:rPr>
        <w:lastRenderedPageBreak/>
        <w:t xml:space="preserve">Z příspěvku zřizovatele ve výši 310 tis Kč organizace nakoupila termotiskárnu na značení prádla, odsávačku hlenů a přístroj CRP a provedla stavební  úpravu prosklení bočních vchodů objektu. </w:t>
      </w:r>
    </w:p>
    <w:p w:rsidR="009E6697" w:rsidRDefault="00C67FB3" w:rsidP="00C67FB3">
      <w:p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roce 2015 byl zakoupen služební vůz, na který zřizovatel poskytl příspěvek 500 tis. Kč v předchozím roce.</w:t>
      </w:r>
    </w:p>
    <w:p w:rsidR="00C67FB3" w:rsidRDefault="00C67FB3" w:rsidP="00C67FB3">
      <w:p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Použití IF organizace je popsáno v kapitole </w:t>
      </w:r>
      <w:r w:rsidR="00DE3AB7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9E6697" w:rsidRDefault="009E6697">
      <w:pPr>
        <w:spacing w:line="240" w:lineRule="atLeast"/>
        <w:rPr>
          <w:rFonts w:ascii="Arial" w:hAnsi="Arial"/>
          <w:sz w:val="22"/>
          <w:szCs w:val="22"/>
        </w:rPr>
      </w:pPr>
    </w:p>
    <w:p w:rsidR="009E6697" w:rsidRDefault="009E6697">
      <w:pPr>
        <w:spacing w:line="240" w:lineRule="atLeast"/>
        <w:rPr>
          <w:rFonts w:ascii="Arial" w:hAnsi="Arial"/>
          <w:sz w:val="22"/>
          <w:szCs w:val="22"/>
        </w:rPr>
      </w:pPr>
    </w:p>
    <w:p w:rsidR="00F0174E" w:rsidRDefault="00F0174E" w:rsidP="00F0174E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5.2  Srovnání investic za období 201</w:t>
      </w:r>
      <w:r w:rsidR="00D44C67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– 201</w:t>
      </w:r>
      <w:r w:rsidR="00D44C67">
        <w:rPr>
          <w:rFonts w:ascii="Arial" w:hAnsi="Arial"/>
          <w:b/>
          <w:sz w:val="22"/>
          <w:szCs w:val="22"/>
        </w:rPr>
        <w:t>6</w:t>
      </w:r>
    </w:p>
    <w:p w:rsidR="00F0174E" w:rsidRDefault="00F0174E" w:rsidP="00F0174E">
      <w:pPr>
        <w:tabs>
          <w:tab w:val="left" w:pos="709"/>
        </w:tabs>
        <w:spacing w:line="240" w:lineRule="atLeast"/>
        <w:ind w:right="-142"/>
        <w:rPr>
          <w:rFonts w:ascii="Arial" w:hAnsi="Arial"/>
          <w:b/>
          <w:sz w:val="22"/>
          <w:szCs w:val="22"/>
        </w:rPr>
      </w:pPr>
    </w:p>
    <w:tbl>
      <w:tblPr>
        <w:tblW w:w="916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3"/>
        <w:gridCol w:w="992"/>
        <w:gridCol w:w="992"/>
        <w:gridCol w:w="1134"/>
        <w:gridCol w:w="1134"/>
        <w:gridCol w:w="1134"/>
      </w:tblGrid>
      <w:tr w:rsidR="00D44C67" w:rsidTr="00F0174E">
        <w:trPr>
          <w:cantSplit/>
          <w:trHeight w:val="453"/>
        </w:trPr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 položky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AD488D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</w:t>
            </w:r>
          </w:p>
        </w:tc>
      </w:tr>
      <w:tr w:rsidR="00D44C67" w:rsidRPr="006F2A23" w:rsidTr="00F0174E">
        <w:trPr>
          <w:trHeight w:val="300"/>
        </w:trPr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Z dotací a příspěvků od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zřizovatele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378 633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51 112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250 700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1 366 579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67" w:rsidRPr="005D701E" w:rsidRDefault="00AD488D" w:rsidP="00AD488D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634 777</w:t>
            </w:r>
          </w:p>
        </w:tc>
      </w:tr>
      <w:tr w:rsidR="00D44C67" w:rsidRPr="001B47EE" w:rsidTr="00F0174E">
        <w:trPr>
          <w:trHeight w:val="300"/>
        </w:trPr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Z dotací </w:t>
            </w:r>
            <w:r w:rsidRPr="00F0174E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 příspěvků prostřednictvím zřizovatele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AD488D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DA37C8" w:rsidTr="00F0174E">
        <w:trPr>
          <w:trHeight w:val="300"/>
        </w:trPr>
        <w:tc>
          <w:tcPr>
            <w:tcW w:w="3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ze </w:t>
            </w:r>
            <w:r>
              <w:rPr>
                <w:rFonts w:ascii="Arial" w:hAnsi="Arial"/>
                <w:snapToGrid w:val="0"/>
                <w:color w:val="000000"/>
              </w:rPr>
              <w:t>státního rozpočtu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AD488D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DA37C8" w:rsidTr="00F0174E">
        <w:trPr>
          <w:trHeight w:val="300"/>
        </w:trPr>
        <w:tc>
          <w:tcPr>
            <w:tcW w:w="3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E6064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    z rozpočtu krajského úřadu</w:t>
            </w:r>
            <w:r w:rsidRPr="00CE6064"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AD488D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1B47EE" w:rsidTr="00F0174E">
        <w:trPr>
          <w:trHeight w:val="300"/>
        </w:trPr>
        <w:tc>
          <w:tcPr>
            <w:tcW w:w="37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526F5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5526F5">
              <w:rPr>
                <w:rFonts w:ascii="Arial" w:hAnsi="Arial"/>
                <w:snapToGrid w:val="0"/>
                <w:color w:val="000000"/>
              </w:rPr>
              <w:t xml:space="preserve">     z rozpočtu RRRS Moravskoslezsko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AD488D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1B47EE" w:rsidTr="00711804">
        <w:trPr>
          <w:trHeight w:val="300"/>
        </w:trPr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526F5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5526F5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 xml:space="preserve">Z ostatních </w:t>
            </w:r>
            <w:r w:rsidRPr="00D83A1A">
              <w:rPr>
                <w:rFonts w:ascii="Arial" w:hAnsi="Arial"/>
                <w:snapToGrid w:val="0"/>
                <w:color w:val="000000"/>
              </w:rPr>
              <w:t xml:space="preserve">zdrojů </w:t>
            </w:r>
            <w:r w:rsidRPr="00D83A1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investičního fondu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AD488D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44C67" w:rsidRPr="001B47EE" w:rsidTr="00711804">
        <w:trPr>
          <w:trHeight w:val="300"/>
        </w:trPr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00113D" w:rsidRDefault="00D44C67" w:rsidP="00D44C67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00113D">
              <w:rPr>
                <w:rFonts w:ascii="Arial" w:hAnsi="Arial"/>
                <w:b/>
                <w:snapToGrid w:val="0"/>
                <w:color w:val="000000"/>
              </w:rPr>
              <w:t xml:space="preserve"> Pořízené investice celkem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378 633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51 112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250 700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1 366 579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AD488D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634 777</w:t>
            </w:r>
          </w:p>
        </w:tc>
      </w:tr>
    </w:tbl>
    <w:p w:rsidR="00F0174E" w:rsidRDefault="00F0174E" w:rsidP="00F0174E">
      <w:pPr>
        <w:spacing w:line="240" w:lineRule="atLeast"/>
        <w:rPr>
          <w:rFonts w:ascii="Arial" w:hAnsi="Arial"/>
          <w:b/>
        </w:rPr>
      </w:pPr>
    </w:p>
    <w:p w:rsidR="00DB438D" w:rsidRDefault="00DB438D" w:rsidP="00DB438D">
      <w:pPr>
        <w:spacing w:line="240" w:lineRule="atLeast"/>
        <w:rPr>
          <w:rFonts w:ascii="Arial" w:hAnsi="Arial"/>
          <w:sz w:val="22"/>
          <w:szCs w:val="22"/>
        </w:rPr>
      </w:pPr>
    </w:p>
    <w:p w:rsidR="004C4757" w:rsidRPr="00DB438D" w:rsidRDefault="00DB438D" w:rsidP="00DB438D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6. Z</w:t>
      </w:r>
      <w:r w:rsidR="004C4757" w:rsidRPr="00DB438D">
        <w:rPr>
          <w:rFonts w:ascii="Arial" w:hAnsi="Arial"/>
          <w:b/>
          <w:sz w:val="28"/>
          <w:szCs w:val="28"/>
        </w:rPr>
        <w:t xml:space="preserve">krácená rozvaha </w:t>
      </w:r>
    </w:p>
    <w:p w:rsidR="002157A1" w:rsidRDefault="002157A1" w:rsidP="002157A1">
      <w:pPr>
        <w:spacing w:line="240" w:lineRule="atLeast"/>
        <w:rPr>
          <w:rFonts w:ascii="Arial" w:hAnsi="Arial"/>
          <w:b/>
          <w:sz w:val="28"/>
          <w:szCs w:val="28"/>
        </w:rPr>
      </w:pPr>
    </w:p>
    <w:p w:rsidR="002157A1" w:rsidRDefault="002157A1" w:rsidP="002157A1">
      <w:pPr>
        <w:pStyle w:val="Zkladntext3"/>
        <w:spacing w:before="0" w:after="120"/>
        <w:ind w:right="0"/>
        <w:rPr>
          <w:sz w:val="22"/>
          <w:szCs w:val="22"/>
        </w:rPr>
      </w:pPr>
      <w:r>
        <w:rPr>
          <w:b/>
          <w:sz w:val="22"/>
          <w:szCs w:val="22"/>
        </w:rPr>
        <w:t>6.1 Přehled aktiv a pasiv ve sledovaném období</w:t>
      </w:r>
      <w:r w:rsidR="00EC15CF">
        <w:rPr>
          <w:b/>
          <w:sz w:val="22"/>
          <w:szCs w:val="22"/>
        </w:rPr>
        <w:t xml:space="preserve"> (v Kč)</w:t>
      </w:r>
      <w:r>
        <w:rPr>
          <w:b/>
          <w:sz w:val="22"/>
          <w:szCs w:val="22"/>
        </w:rPr>
        <w:t xml:space="preserve"> </w:t>
      </w:r>
    </w:p>
    <w:p w:rsidR="004C4757" w:rsidRPr="001B1B40" w:rsidRDefault="004C4757" w:rsidP="00891F89">
      <w:pPr>
        <w:spacing w:line="240" w:lineRule="atLeast"/>
        <w:jc w:val="both"/>
        <w:rPr>
          <w:rFonts w:ascii="Arial" w:hAnsi="Arial"/>
          <w:b/>
          <w:sz w:val="22"/>
          <w:szCs w:val="22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7"/>
        <w:gridCol w:w="1560"/>
        <w:gridCol w:w="1275"/>
        <w:gridCol w:w="1418"/>
        <w:gridCol w:w="1417"/>
      </w:tblGrid>
      <w:tr w:rsidR="002157A1" w:rsidTr="002157A1">
        <w:trPr>
          <w:cantSplit/>
          <w:trHeight w:val="315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  <w:snapToGrid w:val="0"/>
                <w:color w:val="000000"/>
              </w:rPr>
              <w:t>Aktiva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  <w:snapToGrid w:val="0"/>
                <w:color w:val="000000"/>
              </w:rPr>
              <w:t xml:space="preserve">Stav k </w:t>
            </w:r>
          </w:p>
          <w:p w:rsidR="002157A1" w:rsidRPr="002157A1" w:rsidRDefault="002157A1" w:rsidP="00D44C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  <w:snapToGrid w:val="0"/>
                <w:color w:val="000000"/>
              </w:rPr>
              <w:t>1. 1. 201</w:t>
            </w:r>
            <w:r w:rsidR="00D44C67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  <w:snapToGrid w:val="0"/>
                <w:color w:val="000000"/>
              </w:rPr>
              <w:t>Přírůstek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  <w:snapToGrid w:val="0"/>
                <w:color w:val="000000"/>
              </w:rPr>
              <w:t>Úbytek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7A1" w:rsidRPr="002157A1" w:rsidRDefault="002157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  <w:snapToGrid w:val="0"/>
                <w:color w:val="000000"/>
              </w:rPr>
              <w:t xml:space="preserve">Stav k </w:t>
            </w:r>
          </w:p>
          <w:p w:rsidR="002157A1" w:rsidRPr="002157A1" w:rsidRDefault="002157A1" w:rsidP="00D44C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  <w:snapToGrid w:val="0"/>
                <w:color w:val="000000"/>
              </w:rPr>
              <w:t>31. 12. 201</w:t>
            </w:r>
            <w:r w:rsidR="00D44C67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</w:tr>
      <w:tr w:rsidR="002157A1" w:rsidTr="002157A1">
        <w:trPr>
          <w:cantSplit/>
          <w:trHeight w:val="230"/>
        </w:trPr>
        <w:tc>
          <w:tcPr>
            <w:tcW w:w="33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Default="002157A1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Default="002157A1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Default="002157A1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Default="002157A1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7A1" w:rsidRDefault="002157A1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Dlouhodobý nehmotn</w:t>
            </w:r>
            <w:r>
              <w:rPr>
                <w:rFonts w:ascii="Arial" w:hAnsi="Arial"/>
                <w:snapToGrid w:val="0"/>
                <w:color w:val="000000"/>
              </w:rPr>
              <w:t>ý</w:t>
            </w:r>
            <w:r w:rsidRPr="002157A1">
              <w:rPr>
                <w:rFonts w:ascii="Arial" w:hAnsi="Arial"/>
                <w:snapToGrid w:val="0"/>
                <w:color w:val="000000"/>
              </w:rPr>
              <w:t xml:space="preserve"> majetek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AD488D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AD488D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87 926,90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AD488D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21BB" w:rsidRPr="00D26A5F" w:rsidRDefault="00AD488D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87 926,90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Oprávky k dl. nehmotn</w:t>
            </w:r>
            <w:r>
              <w:rPr>
                <w:rFonts w:ascii="Arial" w:hAnsi="Arial"/>
                <w:snapToGrid w:val="0"/>
                <w:color w:val="000000"/>
              </w:rPr>
              <w:t>ému</w:t>
            </w:r>
            <w:r w:rsidRPr="002157A1">
              <w:rPr>
                <w:rFonts w:ascii="Arial" w:hAnsi="Arial"/>
                <w:snapToGrid w:val="0"/>
                <w:color w:val="000000"/>
              </w:rPr>
              <w:t xml:space="preserve"> majetku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87 926,90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21BB" w:rsidRPr="00D26A5F" w:rsidRDefault="00AD488D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-87 926,90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Dlouhodobý hmotný majetek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11 040 687,17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74 116 972,33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D821BB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85 157 659,50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Oprávky k dl. hmotn</w:t>
            </w:r>
            <w:r>
              <w:rPr>
                <w:rFonts w:ascii="Arial" w:hAnsi="Arial"/>
                <w:snapToGrid w:val="0"/>
                <w:color w:val="000000"/>
              </w:rPr>
              <w:t>ému</w:t>
            </w:r>
            <w:r w:rsidRPr="002157A1">
              <w:rPr>
                <w:rFonts w:ascii="Arial" w:hAnsi="Arial"/>
                <w:snapToGrid w:val="0"/>
                <w:color w:val="000000"/>
              </w:rPr>
              <w:t xml:space="preserve"> majetku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46 161 102,93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21BB" w:rsidRPr="00D26A5F" w:rsidRDefault="00804E17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-46 161 102,93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Zásoby celkem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284 195,25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9 739,16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274 456,09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Pohledávky 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961 309,86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294 269,45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1 255 579,31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                  účet 346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                  účet 348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29 975,60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57 002,33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29 975,60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57 002,33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Finanční majetek 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4 893 846,41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934 653,97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5828 500,38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Ostatní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D821BB" w:rsidTr="002157A1">
        <w:trPr>
          <w:cantSplit/>
          <w:trHeight w:val="300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821BB" w:rsidRPr="002157A1" w:rsidRDefault="00D821BB" w:rsidP="00D821BB">
            <w:pPr>
              <w:pStyle w:val="Nadpis9"/>
              <w:rPr>
                <w:snapToGrid/>
                <w:sz w:val="20"/>
              </w:rPr>
            </w:pPr>
            <w:r w:rsidRPr="002157A1">
              <w:rPr>
                <w:sz w:val="20"/>
              </w:rPr>
              <w:t xml:space="preserve"> </w:t>
            </w:r>
            <w:r>
              <w:rPr>
                <w:sz w:val="20"/>
              </w:rPr>
              <w:t>Aktiva celkem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17 180 038,69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75 433 822,65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46 258 768,99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1BB" w:rsidRPr="00D26A5F" w:rsidRDefault="00945548" w:rsidP="0006219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46 355 092,35</w:t>
            </w:r>
          </w:p>
        </w:tc>
      </w:tr>
    </w:tbl>
    <w:p w:rsidR="002157A1" w:rsidRDefault="002157A1" w:rsidP="002157A1">
      <w:pPr>
        <w:spacing w:line="240" w:lineRule="atLeast"/>
        <w:rPr>
          <w:rFonts w:ascii="Arial" w:hAnsi="Arial"/>
          <w:b/>
        </w:rPr>
      </w:pPr>
    </w:p>
    <w:p w:rsidR="001F2107" w:rsidRPr="001F2107" w:rsidRDefault="001F2107" w:rsidP="002157A1">
      <w:pPr>
        <w:spacing w:line="240" w:lineRule="atLeast"/>
        <w:rPr>
          <w:rFonts w:ascii="Arial" w:hAnsi="Arial"/>
          <w:b/>
          <w:sz w:val="16"/>
          <w:szCs w:val="16"/>
        </w:rPr>
      </w:pPr>
      <w:r w:rsidRPr="001F2107">
        <w:rPr>
          <w:rFonts w:ascii="Arial" w:hAnsi="Arial"/>
          <w:b/>
          <w:sz w:val="16"/>
          <w:szCs w:val="16"/>
        </w:rPr>
        <w:t>Vloženo 17.2.2017</w:t>
      </w:r>
    </w:p>
    <w:p w:rsidR="00757752" w:rsidRPr="003E2E9C" w:rsidRDefault="00757752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3E2E9C">
        <w:rPr>
          <w:rFonts w:ascii="Arial" w:hAnsi="Arial" w:cs="Arial"/>
          <w:sz w:val="16"/>
          <w:szCs w:val="16"/>
        </w:rPr>
        <w:t>Pohledávky za odběrateli : 328 966,46 Kč včetně VZP</w:t>
      </w:r>
    </w:p>
    <w:p w:rsidR="00757752" w:rsidRPr="003E2E9C" w:rsidRDefault="00757752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3E2E9C">
        <w:rPr>
          <w:rFonts w:ascii="Arial" w:hAnsi="Arial" w:cs="Arial"/>
          <w:sz w:val="16"/>
          <w:szCs w:val="16"/>
        </w:rPr>
        <w:t>Krátkodobé poskytnuté zálohy : 503 042,- Kč ( voda 371 000 Kč, elektřina 123 241,- Kč)</w:t>
      </w:r>
    </w:p>
    <w:p w:rsidR="00757752" w:rsidRPr="003E2E9C" w:rsidRDefault="00757752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3E2E9C">
        <w:rPr>
          <w:rFonts w:ascii="Arial" w:hAnsi="Arial" w:cs="Arial"/>
          <w:sz w:val="16"/>
          <w:szCs w:val="16"/>
        </w:rPr>
        <w:t>Pohledávky za zaměstnanci</w:t>
      </w:r>
      <w:r w:rsidR="003E2E9C" w:rsidRPr="003E2E9C">
        <w:rPr>
          <w:rFonts w:ascii="Arial" w:hAnsi="Arial" w:cs="Arial"/>
          <w:sz w:val="16"/>
          <w:szCs w:val="16"/>
        </w:rPr>
        <w:t xml:space="preserve"> : 125 481 půjčky FKSP</w:t>
      </w:r>
    </w:p>
    <w:p w:rsidR="003E2E9C" w:rsidRPr="003E2E9C" w:rsidRDefault="003E2E9C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3E2E9C">
        <w:rPr>
          <w:rFonts w:ascii="Arial" w:hAnsi="Arial" w:cs="Arial"/>
          <w:sz w:val="16"/>
          <w:szCs w:val="16"/>
        </w:rPr>
        <w:t>Příjmy příštích období : 147 194 Kč</w:t>
      </w:r>
    </w:p>
    <w:p w:rsidR="00757752" w:rsidRDefault="00757752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3E2E9C" w:rsidRPr="001F2107" w:rsidRDefault="003E2E9C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1F2107">
        <w:rPr>
          <w:rFonts w:ascii="Arial" w:hAnsi="Arial" w:cs="Arial"/>
          <w:sz w:val="16"/>
          <w:szCs w:val="16"/>
        </w:rPr>
        <w:t>Krátkodobé Závazky : 3 449 290,34 Kč</w:t>
      </w:r>
    </w:p>
    <w:p w:rsidR="003E2E9C" w:rsidRPr="001F2107" w:rsidRDefault="003E2E9C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1F2107">
        <w:rPr>
          <w:rFonts w:ascii="Arial" w:hAnsi="Arial" w:cs="Arial"/>
          <w:sz w:val="16"/>
          <w:szCs w:val="16"/>
        </w:rPr>
        <w:t>sociální zabezpečení: 530 052 Kč</w:t>
      </w:r>
    </w:p>
    <w:p w:rsidR="003E2E9C" w:rsidRPr="001F2107" w:rsidRDefault="003E2E9C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1F2107">
        <w:rPr>
          <w:rFonts w:ascii="Arial" w:hAnsi="Arial" w:cs="Arial"/>
          <w:sz w:val="16"/>
          <w:szCs w:val="16"/>
        </w:rPr>
        <w:t>zdravotní pojištění : 228 142 Kč</w:t>
      </w:r>
    </w:p>
    <w:p w:rsidR="003E2E9C" w:rsidRPr="001F2107" w:rsidRDefault="003E2E9C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1F2107">
        <w:rPr>
          <w:rFonts w:ascii="Arial" w:hAnsi="Arial" w:cs="Arial"/>
          <w:sz w:val="16"/>
          <w:szCs w:val="16"/>
        </w:rPr>
        <w:t>výdaje příštích období : 293 563</w:t>
      </w:r>
    </w:p>
    <w:p w:rsidR="003E2E9C" w:rsidRPr="001F2107" w:rsidRDefault="003E2E9C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1F2107">
        <w:rPr>
          <w:rFonts w:ascii="Arial" w:hAnsi="Arial" w:cs="Arial"/>
          <w:sz w:val="16"/>
          <w:szCs w:val="16"/>
        </w:rPr>
        <w:lastRenderedPageBreak/>
        <w:t>dohadné účty pasivní : 456 700,- Kč</w:t>
      </w:r>
    </w:p>
    <w:p w:rsidR="003E2E9C" w:rsidRPr="001F2107" w:rsidRDefault="003E2E9C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  <w:r w:rsidRPr="001F2107">
        <w:rPr>
          <w:rFonts w:ascii="Arial" w:hAnsi="Arial" w:cs="Arial"/>
          <w:sz w:val="16"/>
          <w:szCs w:val="16"/>
        </w:rPr>
        <w:t xml:space="preserve">ostatní krátkodobé závazky ú378 1 762 904 Kč ( </w:t>
      </w:r>
      <w:r w:rsidR="001F2107" w:rsidRPr="001F2107">
        <w:rPr>
          <w:rFonts w:ascii="Arial" w:hAnsi="Arial" w:cs="Arial"/>
          <w:sz w:val="16"/>
          <w:szCs w:val="16"/>
        </w:rPr>
        <w:t>mzdy zaměstnanců na účty k proplacení, deponované prostředky klientů, závazky ke klientům)</w:t>
      </w:r>
    </w:p>
    <w:p w:rsidR="00757752" w:rsidRDefault="00757752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9A3F3D" w:rsidRPr="0082590C" w:rsidRDefault="009A3F3D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82590C">
        <w:rPr>
          <w:rFonts w:ascii="Arial" w:hAnsi="Arial" w:cs="Arial"/>
          <w:sz w:val="22"/>
          <w:szCs w:val="22"/>
        </w:rPr>
        <w:t xml:space="preserve">Většina pohledávek organizace k 31. 12. 2015 tvoří jen pohledávky do lhůty splatnosti - např.  provozní zálohy činí asi </w:t>
      </w:r>
      <w:r w:rsidR="0082590C" w:rsidRPr="0082590C">
        <w:rPr>
          <w:rFonts w:ascii="Arial" w:hAnsi="Arial" w:cs="Arial"/>
          <w:sz w:val="22"/>
          <w:szCs w:val="22"/>
        </w:rPr>
        <w:t>374</w:t>
      </w:r>
      <w:r w:rsidRPr="0082590C">
        <w:rPr>
          <w:rFonts w:ascii="Arial" w:hAnsi="Arial" w:cs="Arial"/>
          <w:sz w:val="22"/>
          <w:szCs w:val="22"/>
        </w:rPr>
        <w:t xml:space="preserve"> tis. Kč a půjčky FKSP přibližně </w:t>
      </w:r>
      <w:r w:rsidR="00DE3AB7" w:rsidRPr="0082590C">
        <w:rPr>
          <w:rFonts w:ascii="Arial" w:hAnsi="Arial" w:cs="Arial"/>
          <w:sz w:val="22"/>
          <w:szCs w:val="22"/>
        </w:rPr>
        <w:t>98</w:t>
      </w:r>
      <w:r w:rsidRPr="0082590C">
        <w:rPr>
          <w:rFonts w:ascii="Arial" w:hAnsi="Arial" w:cs="Arial"/>
          <w:sz w:val="22"/>
          <w:szCs w:val="22"/>
        </w:rPr>
        <w:t xml:space="preserve"> tis. Kč.</w:t>
      </w:r>
    </w:p>
    <w:p w:rsidR="009A3F3D" w:rsidRPr="009A3F3D" w:rsidRDefault="009A3F3D" w:rsidP="009A3F3D">
      <w:pPr>
        <w:tabs>
          <w:tab w:val="left" w:pos="8363"/>
        </w:tabs>
        <w:spacing w:before="120" w:line="240" w:lineRule="atLeast"/>
        <w:ind w:right="-1"/>
        <w:jc w:val="both"/>
        <w:rPr>
          <w:rFonts w:ascii="Arial" w:hAnsi="Arial"/>
          <w:b/>
          <w:sz w:val="22"/>
          <w:szCs w:val="22"/>
        </w:rPr>
      </w:pPr>
      <w:r w:rsidRPr="009A3F3D">
        <w:rPr>
          <w:rFonts w:ascii="Arial" w:hAnsi="Arial" w:cs="Arial"/>
          <w:sz w:val="22"/>
          <w:szCs w:val="22"/>
        </w:rPr>
        <w:t>Výjimkou je pohledávka za VZP za rok 2012 ve výši 169 000 Kč. Jedná se o nedoplatek za únor až prosinec, kdy pojišťovna hradila jen zálohy, ale ne vykázanou péči. K dohodě s VZP o doplacení nedošlo a byla podána žaloba na zaplacení dluhu. V průběhu roku 2015 proběhla soudní jednání, ale pravomocný rozsudek vydán nebyl.</w:t>
      </w:r>
    </w:p>
    <w:p w:rsidR="009A3F3D" w:rsidRPr="00DB438D" w:rsidRDefault="009A3F3D" w:rsidP="009A3F3D">
      <w:pPr>
        <w:pStyle w:val="Zkladntext2"/>
        <w:spacing w:before="0"/>
        <w:rPr>
          <w:b/>
          <w:color w:val="FF0000"/>
          <w:sz w:val="22"/>
          <w:szCs w:val="22"/>
        </w:rPr>
      </w:pPr>
    </w:p>
    <w:p w:rsidR="002157A1" w:rsidRDefault="002157A1" w:rsidP="002157A1">
      <w:pPr>
        <w:spacing w:line="240" w:lineRule="atLeast"/>
        <w:rPr>
          <w:rFonts w:ascii="Arial" w:hAnsi="Arial"/>
          <w:b/>
        </w:rPr>
      </w:pPr>
    </w:p>
    <w:p w:rsidR="0082590C" w:rsidRDefault="0082590C" w:rsidP="002157A1">
      <w:pPr>
        <w:pStyle w:val="Zkladntext2"/>
        <w:spacing w:before="0"/>
        <w:rPr>
          <w:b/>
        </w:rPr>
      </w:pPr>
    </w:p>
    <w:p w:rsidR="008C0E88" w:rsidRDefault="008C0E88" w:rsidP="002157A1">
      <w:pPr>
        <w:pStyle w:val="Zkladntext2"/>
        <w:spacing w:before="0"/>
        <w:rPr>
          <w:b/>
        </w:rPr>
      </w:pPr>
    </w:p>
    <w:p w:rsidR="008C0E88" w:rsidRDefault="008C0E88" w:rsidP="002157A1">
      <w:pPr>
        <w:pStyle w:val="Zkladntext2"/>
        <w:spacing w:before="0"/>
        <w:rPr>
          <w:b/>
        </w:rPr>
      </w:pPr>
    </w:p>
    <w:p w:rsidR="008C0E88" w:rsidRDefault="008C0E88" w:rsidP="002157A1">
      <w:pPr>
        <w:pStyle w:val="Zkladntext2"/>
        <w:spacing w:before="0"/>
        <w:rPr>
          <w:b/>
        </w:rPr>
      </w:pPr>
    </w:p>
    <w:p w:rsidR="008C0E88" w:rsidRDefault="008C0E88" w:rsidP="002157A1">
      <w:pPr>
        <w:pStyle w:val="Zkladntext2"/>
        <w:spacing w:before="0"/>
        <w:rPr>
          <w:b/>
        </w:rPr>
      </w:pPr>
    </w:p>
    <w:p w:rsidR="008C0E88" w:rsidRDefault="008C0E88" w:rsidP="002157A1">
      <w:pPr>
        <w:pStyle w:val="Zkladntext2"/>
        <w:spacing w:before="0"/>
        <w:rPr>
          <w:b/>
        </w:rPr>
      </w:pPr>
    </w:p>
    <w:p w:rsidR="00C67FB3" w:rsidRDefault="00C67FB3" w:rsidP="002157A1">
      <w:pPr>
        <w:pStyle w:val="Zkladntext2"/>
        <w:spacing w:before="0"/>
        <w:rPr>
          <w:b/>
        </w:rPr>
      </w:pPr>
    </w:p>
    <w:p w:rsidR="002157A1" w:rsidRDefault="002157A1" w:rsidP="002157A1">
      <w:pPr>
        <w:spacing w:line="240" w:lineRule="atLeast"/>
        <w:rPr>
          <w:rFonts w:ascii="Arial" w:hAnsi="Arial"/>
          <w:b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5"/>
        <w:gridCol w:w="4252"/>
      </w:tblGrid>
      <w:tr w:rsidR="002157A1" w:rsidTr="002157A1">
        <w:trPr>
          <w:cantSplit/>
          <w:trHeight w:val="327"/>
        </w:trPr>
        <w:tc>
          <w:tcPr>
            <w:tcW w:w="48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2157A1">
              <w:rPr>
                <w:rFonts w:ascii="Arial" w:hAnsi="Arial"/>
                <w:b/>
              </w:rPr>
              <w:t>Pasiva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7A1" w:rsidRPr="002157A1" w:rsidRDefault="002157A1" w:rsidP="002157A1">
            <w:pPr>
              <w:pStyle w:val="Nadpis8"/>
              <w:rPr>
                <w:snapToGrid/>
                <w:sz w:val="20"/>
              </w:rPr>
            </w:pPr>
            <w:r w:rsidRPr="00DD5B5F">
              <w:t xml:space="preserve">Běžné období </w:t>
            </w:r>
          </w:p>
        </w:tc>
      </w:tr>
      <w:tr w:rsidR="002157A1" w:rsidTr="000C214F">
        <w:trPr>
          <w:cantSplit/>
          <w:trHeight w:val="230"/>
        </w:trPr>
        <w:tc>
          <w:tcPr>
            <w:tcW w:w="480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Majetkové fondy celkem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39 136 089,77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A1" w:rsidRPr="002157A1" w:rsidRDefault="002157A1" w:rsidP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Finanční a peněžní fondy 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3 769 796,34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A1" w:rsidRPr="002157A1" w:rsidRDefault="002157A1" w:rsidP="00A13930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A13930">
              <w:rPr>
                <w:rFonts w:ascii="Arial" w:hAnsi="Arial"/>
                <w:snapToGrid w:val="0"/>
                <w:color w:val="000000"/>
              </w:rPr>
              <w:t>V</w:t>
            </w:r>
            <w:r w:rsidRPr="002157A1">
              <w:rPr>
                <w:rFonts w:ascii="Arial" w:hAnsi="Arial"/>
                <w:snapToGrid w:val="0"/>
                <w:color w:val="000000"/>
              </w:rPr>
              <w:t>ýsledek</w:t>
            </w:r>
            <w:r w:rsidR="00A13930">
              <w:rPr>
                <w:rFonts w:ascii="Arial" w:hAnsi="Arial"/>
                <w:snapToGrid w:val="0"/>
                <w:color w:val="000000"/>
              </w:rPr>
              <w:t xml:space="preserve"> hospodaření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-84,10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Rezervy, dlouhodobé závazky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Krátkodobé závazky celkem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3 449 290,34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                   účet 347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                   účet 349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Bankovní výpomoci a půjčky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57A1" w:rsidRPr="002157A1" w:rsidRDefault="002157A1">
            <w:pPr>
              <w:rPr>
                <w:rFonts w:ascii="Arial" w:hAnsi="Arial"/>
                <w:snapToGrid w:val="0"/>
                <w:color w:val="000000"/>
              </w:rPr>
            </w:pPr>
            <w:r w:rsidRPr="002157A1">
              <w:rPr>
                <w:rFonts w:ascii="Arial" w:hAnsi="Arial"/>
                <w:snapToGrid w:val="0"/>
                <w:color w:val="000000"/>
              </w:rPr>
              <w:t xml:space="preserve"> Ostatní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</w:tr>
      <w:tr w:rsidR="002157A1" w:rsidTr="002157A1">
        <w:trPr>
          <w:cantSplit/>
          <w:trHeight w:val="300"/>
        </w:trPr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2157A1" w:rsidRPr="002157A1" w:rsidRDefault="002157A1" w:rsidP="002157A1">
            <w:pPr>
              <w:pStyle w:val="Nadpis9"/>
              <w:rPr>
                <w:snapToGrid/>
                <w:sz w:val="20"/>
              </w:rPr>
            </w:pPr>
            <w:r w:rsidRPr="002157A1">
              <w:rPr>
                <w:sz w:val="20"/>
              </w:rPr>
              <w:t xml:space="preserve"> </w:t>
            </w:r>
            <w:r>
              <w:rPr>
                <w:sz w:val="20"/>
              </w:rPr>
              <w:t>Pasiva celkem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157A1" w:rsidRPr="002157A1" w:rsidRDefault="008C0E8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46 355 092,35</w:t>
            </w:r>
          </w:p>
        </w:tc>
      </w:tr>
    </w:tbl>
    <w:p w:rsidR="002157A1" w:rsidRDefault="002157A1" w:rsidP="002157A1">
      <w:pPr>
        <w:spacing w:line="240" w:lineRule="atLeast"/>
        <w:jc w:val="both"/>
        <w:rPr>
          <w:rFonts w:ascii="Arial" w:hAnsi="Arial"/>
          <w:b/>
        </w:rPr>
      </w:pPr>
    </w:p>
    <w:p w:rsidR="009A3F3D" w:rsidRPr="00DB438D" w:rsidRDefault="009A3F3D" w:rsidP="009A3F3D">
      <w:pPr>
        <w:pStyle w:val="Zkladntext2"/>
        <w:spacing w:before="0"/>
        <w:rPr>
          <w:b/>
          <w:color w:val="FF0000"/>
          <w:sz w:val="22"/>
          <w:szCs w:val="22"/>
        </w:rPr>
      </w:pPr>
    </w:p>
    <w:p w:rsidR="009A3F3D" w:rsidRPr="00DB438D" w:rsidRDefault="009A3F3D" w:rsidP="009A3F3D">
      <w:pPr>
        <w:spacing w:line="240" w:lineRule="atLeast"/>
        <w:jc w:val="both"/>
        <w:rPr>
          <w:rFonts w:ascii="Arial" w:hAnsi="Arial"/>
          <w:color w:val="FF0000"/>
          <w:sz w:val="22"/>
          <w:szCs w:val="22"/>
        </w:rPr>
      </w:pPr>
    </w:p>
    <w:p w:rsidR="009A3F3D" w:rsidRPr="00275CB3" w:rsidRDefault="009A3F3D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/>
          <w:sz w:val="22"/>
          <w:szCs w:val="22"/>
        </w:rPr>
      </w:pPr>
      <w:r w:rsidRPr="00275CB3">
        <w:rPr>
          <w:rFonts w:ascii="Arial" w:hAnsi="Arial"/>
          <w:sz w:val="22"/>
          <w:szCs w:val="22"/>
        </w:rPr>
        <w:t>Závazky organizace k 31. 12. 2015 v celkové výši 3 455 158,53 Kč tvoří pouze krátkodobé závazky do lhůty splatnosti. Většina těchto závazků souvisí s platy zaměstnanců a zákonným pojištěním. Závazky vůči klientům tvoří vrátky za pobyt mimo Domov za prosinec (</w:t>
      </w:r>
      <w:r w:rsidR="00275CB3" w:rsidRPr="00275CB3">
        <w:rPr>
          <w:rFonts w:ascii="Arial" w:hAnsi="Arial"/>
          <w:sz w:val="22"/>
          <w:szCs w:val="22"/>
        </w:rPr>
        <w:t>20</w:t>
      </w:r>
      <w:r w:rsidRPr="00275CB3">
        <w:rPr>
          <w:rFonts w:ascii="Arial" w:hAnsi="Arial"/>
          <w:sz w:val="22"/>
          <w:szCs w:val="22"/>
        </w:rPr>
        <w:t xml:space="preserve"> tis. Kč), deponované prostředky z nevyřízených pozůstalostí (přibližně 6</w:t>
      </w:r>
      <w:r w:rsidR="00275CB3" w:rsidRPr="00275CB3">
        <w:rPr>
          <w:rFonts w:ascii="Arial" w:hAnsi="Arial"/>
          <w:sz w:val="22"/>
          <w:szCs w:val="22"/>
        </w:rPr>
        <w:t>6</w:t>
      </w:r>
      <w:r w:rsidRPr="00275CB3">
        <w:rPr>
          <w:rFonts w:ascii="Arial" w:hAnsi="Arial"/>
          <w:sz w:val="22"/>
          <w:szCs w:val="22"/>
        </w:rPr>
        <w:t xml:space="preserve"> tis. Kč) a uschované hotovosti klientů (přibližně 2</w:t>
      </w:r>
      <w:r w:rsidR="00275CB3" w:rsidRPr="00275CB3">
        <w:rPr>
          <w:rFonts w:ascii="Arial" w:hAnsi="Arial"/>
          <w:sz w:val="22"/>
          <w:szCs w:val="22"/>
        </w:rPr>
        <w:t>85</w:t>
      </w:r>
      <w:r w:rsidRPr="00275CB3">
        <w:rPr>
          <w:rFonts w:ascii="Arial" w:hAnsi="Arial"/>
          <w:sz w:val="22"/>
          <w:szCs w:val="22"/>
        </w:rPr>
        <w:t xml:space="preserve"> tis. Kč).  </w:t>
      </w:r>
    </w:p>
    <w:p w:rsidR="009A3F3D" w:rsidRPr="00275CB3" w:rsidRDefault="009A3F3D" w:rsidP="009A3F3D">
      <w:pPr>
        <w:tabs>
          <w:tab w:val="left" w:pos="8363"/>
        </w:tabs>
        <w:spacing w:line="240" w:lineRule="atLeast"/>
        <w:ind w:right="-1"/>
        <w:jc w:val="both"/>
        <w:rPr>
          <w:rFonts w:ascii="Arial" w:hAnsi="Arial"/>
          <w:sz w:val="22"/>
          <w:szCs w:val="22"/>
        </w:rPr>
      </w:pPr>
    </w:p>
    <w:p w:rsidR="000C214F" w:rsidRDefault="000C214F" w:rsidP="002157A1">
      <w:pPr>
        <w:spacing w:line="240" w:lineRule="atLeast"/>
        <w:jc w:val="both"/>
        <w:rPr>
          <w:rFonts w:ascii="Arial" w:hAnsi="Arial"/>
          <w:b/>
        </w:rPr>
      </w:pPr>
    </w:p>
    <w:p w:rsidR="000C214F" w:rsidRDefault="000C214F" w:rsidP="002157A1">
      <w:pPr>
        <w:spacing w:line="240" w:lineRule="atLeast"/>
        <w:jc w:val="both"/>
        <w:rPr>
          <w:rFonts w:ascii="Arial" w:hAnsi="Arial"/>
          <w:b/>
        </w:rPr>
      </w:pPr>
    </w:p>
    <w:p w:rsidR="007A4865" w:rsidRDefault="00DB438D" w:rsidP="00DB438D">
      <w:pPr>
        <w:pStyle w:val="Zkladntext3"/>
        <w:spacing w:before="0" w:after="120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6.2 </w:t>
      </w:r>
      <w:r w:rsidR="007A4865">
        <w:rPr>
          <w:b/>
          <w:sz w:val="22"/>
          <w:szCs w:val="22"/>
        </w:rPr>
        <w:t xml:space="preserve">Srovnání aktiv a pasiv ve sledovaném období </w:t>
      </w:r>
      <w:r w:rsidR="00EC15CF">
        <w:rPr>
          <w:b/>
          <w:sz w:val="22"/>
          <w:szCs w:val="22"/>
        </w:rPr>
        <w:t>(v tis Kč)</w:t>
      </w:r>
    </w:p>
    <w:p w:rsidR="00DB438D" w:rsidRDefault="00DB438D" w:rsidP="00DB438D">
      <w:pPr>
        <w:pStyle w:val="Zkladntext3"/>
        <w:spacing w:before="0" w:after="120"/>
        <w:ind w:left="720" w:right="0"/>
        <w:rPr>
          <w:sz w:val="22"/>
          <w:szCs w:val="22"/>
        </w:rPr>
      </w:pPr>
    </w:p>
    <w:tbl>
      <w:tblPr>
        <w:tblW w:w="9072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134"/>
        <w:gridCol w:w="1134"/>
        <w:gridCol w:w="1134"/>
      </w:tblGrid>
      <w:tr w:rsidR="00D44C67" w:rsidTr="00DB438D">
        <w:trPr>
          <w:cantSplit/>
          <w:trHeight w:val="45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CC2FDC">
              <w:rPr>
                <w:rFonts w:ascii="Arial" w:hAnsi="Arial" w:cs="Arial"/>
                <w:b/>
              </w:rPr>
              <w:t>Aktiva a pasiva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682486" w:rsidRDefault="00D44C67" w:rsidP="00D44C67">
            <w:pPr>
              <w:ind w:right="-14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2016</w:t>
            </w:r>
          </w:p>
        </w:tc>
      </w:tr>
      <w:tr w:rsidR="00D44C67" w:rsidRPr="001B47EE" w:rsidTr="00062191">
        <w:trPr>
          <w:trHeight w:val="3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C2FDC" w:rsidRDefault="00D44C67" w:rsidP="00D44C67">
            <w:pPr>
              <w:rPr>
                <w:rFonts w:ascii="Arial" w:hAnsi="Arial" w:cs="Arial"/>
                <w:snapToGrid w:val="0"/>
                <w:color w:val="000000"/>
              </w:rPr>
            </w:pPr>
            <w:r w:rsidRPr="00CC2FDC"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Pr="00CC2FDC">
              <w:rPr>
                <w:rFonts w:ascii="Arial" w:hAnsi="Arial" w:cs="Arial"/>
              </w:rPr>
              <w:t>Aktiva celkem</w:t>
            </w:r>
            <w:r w:rsidRPr="00CC2FDC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17 022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16 493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16 429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17 180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8C0E88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46 355</w:t>
            </w:r>
          </w:p>
        </w:tc>
      </w:tr>
      <w:tr w:rsidR="00D44C67" w:rsidRPr="00DA37C8" w:rsidTr="0006219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C2FDC" w:rsidRDefault="00D44C67" w:rsidP="00D44C67">
            <w:pPr>
              <w:rPr>
                <w:rFonts w:ascii="Arial" w:hAnsi="Arial" w:cs="Arial"/>
                <w:snapToGrid w:val="0"/>
                <w:color w:val="000000"/>
              </w:rPr>
            </w:pPr>
            <w:r w:rsidRPr="00CC2FDC"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     v tom pohledávky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8C0E88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1 256</w:t>
            </w:r>
          </w:p>
        </w:tc>
      </w:tr>
      <w:tr w:rsidR="00D44C67" w:rsidRPr="00DA37C8" w:rsidTr="0006219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CE6064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 w:rsidRPr="00CC2FDC">
              <w:rPr>
                <w:rFonts w:ascii="Arial" w:hAnsi="Arial" w:cs="Arial"/>
                <w:snapToGrid w:val="0"/>
                <w:color w:val="000000"/>
              </w:rPr>
              <w:t xml:space="preserve">   </w:t>
            </w:r>
            <w:r w:rsidRPr="00CC2FDC">
              <w:rPr>
                <w:rFonts w:ascii="Arial" w:hAnsi="Arial" w:cs="Arial"/>
              </w:rPr>
              <w:t xml:space="preserve">   Pasiva celkem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17 022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16 493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16 429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C67" w:rsidRPr="005D701E" w:rsidRDefault="008C0E88" w:rsidP="00D44C67">
            <w:pPr>
              <w:ind w:right="-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46 355</w:t>
            </w:r>
          </w:p>
        </w:tc>
      </w:tr>
      <w:tr w:rsidR="00D44C67" w:rsidRPr="001B47EE" w:rsidTr="0006219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526F5" w:rsidRDefault="00D44C67" w:rsidP="00D44C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            v tom závazky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3 249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3 163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3 184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D44C67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3 455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5D701E" w:rsidRDefault="008C0E88" w:rsidP="00D44C67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3 449</w:t>
            </w:r>
          </w:p>
        </w:tc>
      </w:tr>
      <w:tr w:rsidR="00D44C67" w:rsidRPr="00C32961" w:rsidTr="00062191">
        <w:trPr>
          <w:cantSplit/>
          <w:trHeight w:val="3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C32961" w:rsidRDefault="00D44C67" w:rsidP="00D44C67">
            <w:pPr>
              <w:rPr>
                <w:rFonts w:ascii="Arial" w:hAnsi="Arial" w:cs="Arial"/>
                <w:i/>
                <w:snapToGrid w:val="0"/>
                <w:color w:val="000000"/>
              </w:rPr>
            </w:pPr>
            <w:r w:rsidRPr="00C32961">
              <w:rPr>
                <w:rFonts w:ascii="Arial" w:hAnsi="Arial" w:cs="Arial"/>
                <w:i/>
                <w:snapToGrid w:val="0"/>
                <w:color w:val="000000"/>
              </w:rPr>
              <w:t xml:space="preserve">      </w:t>
            </w:r>
            <w:r w:rsidRPr="00C32961">
              <w:rPr>
                <w:rFonts w:ascii="Arial" w:hAnsi="Arial" w:cs="Arial"/>
                <w:b/>
                <w:i/>
                <w:snapToGrid w:val="0"/>
                <w:color w:val="000000"/>
              </w:rPr>
              <w:t xml:space="preserve">Výsledek hospodaření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062191" w:rsidRDefault="00D44C67" w:rsidP="00D44C67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062191">
              <w:rPr>
                <w:rFonts w:ascii="Arial" w:hAnsi="Arial" w:cs="Arial"/>
                <w:b/>
                <w:i/>
                <w:snapToGrid w:val="0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062191" w:rsidRDefault="00D44C67" w:rsidP="00D44C67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062191">
              <w:rPr>
                <w:rFonts w:ascii="Arial" w:hAnsi="Arial" w:cs="Arial"/>
                <w:b/>
                <w:i/>
                <w:snapToGrid w:val="0"/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062191" w:rsidRDefault="00D44C67" w:rsidP="00D44C67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062191">
              <w:rPr>
                <w:rFonts w:ascii="Arial" w:hAnsi="Arial" w:cs="Arial"/>
                <w:b/>
                <w:i/>
                <w:snapToGrid w:val="0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062191" w:rsidRDefault="00D44C67" w:rsidP="00D44C67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 w:rsidRPr="00062191">
              <w:rPr>
                <w:rFonts w:ascii="Arial" w:hAnsi="Arial" w:cs="Arial"/>
                <w:b/>
                <w:i/>
                <w:snapToGrid w:val="0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C67" w:rsidRPr="00062191" w:rsidRDefault="008C0E88" w:rsidP="00D44C67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i/>
                <w:snapToGrid w:val="0"/>
                <w:color w:val="000000"/>
              </w:rPr>
              <w:t>0</w:t>
            </w:r>
          </w:p>
        </w:tc>
      </w:tr>
    </w:tbl>
    <w:p w:rsidR="00DB438D" w:rsidRDefault="00DB438D" w:rsidP="00DB438D">
      <w:pPr>
        <w:spacing w:line="240" w:lineRule="atLeast"/>
        <w:rPr>
          <w:rFonts w:ascii="Arial" w:hAnsi="Arial"/>
          <w:b/>
        </w:rPr>
      </w:pPr>
    </w:p>
    <w:p w:rsidR="004C4757" w:rsidRPr="00DB438D" w:rsidRDefault="004C4757" w:rsidP="005119B8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p w:rsidR="005119B8" w:rsidRPr="00DB438D" w:rsidRDefault="005119B8" w:rsidP="005119B8">
      <w:pPr>
        <w:spacing w:line="240" w:lineRule="atLeast"/>
        <w:rPr>
          <w:rFonts w:ascii="Arial" w:hAnsi="Arial" w:cs="Arial"/>
          <w:color w:val="FF0000"/>
          <w:sz w:val="22"/>
          <w:szCs w:val="22"/>
        </w:rPr>
      </w:pPr>
    </w:p>
    <w:p w:rsidR="005C5692" w:rsidRDefault="005C5692" w:rsidP="004028AA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9A3F3D" w:rsidRPr="00C82B7D" w:rsidRDefault="009A3F3D" w:rsidP="004028AA">
      <w:pPr>
        <w:tabs>
          <w:tab w:val="left" w:pos="8363"/>
        </w:tabs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4C4757" w:rsidRPr="006406DC" w:rsidRDefault="006406DC" w:rsidP="006406DC">
      <w:pPr>
        <w:spacing w:line="240" w:lineRule="atLeast"/>
        <w:rPr>
          <w:rFonts w:ascii="Arial" w:hAnsi="Arial"/>
          <w:b/>
          <w:sz w:val="28"/>
          <w:szCs w:val="28"/>
        </w:rPr>
      </w:pPr>
      <w:r w:rsidRPr="006406DC">
        <w:rPr>
          <w:rFonts w:ascii="Arial" w:hAnsi="Arial"/>
          <w:b/>
          <w:sz w:val="28"/>
          <w:szCs w:val="28"/>
        </w:rPr>
        <w:t xml:space="preserve">7. </w:t>
      </w:r>
      <w:r w:rsidR="004C4757" w:rsidRPr="006406DC">
        <w:rPr>
          <w:rFonts w:ascii="Arial" w:hAnsi="Arial"/>
          <w:b/>
          <w:sz w:val="28"/>
          <w:szCs w:val="28"/>
        </w:rPr>
        <w:t xml:space="preserve">Hospodaření s fondy </w:t>
      </w:r>
      <w:r w:rsidRPr="006406DC">
        <w:rPr>
          <w:rFonts w:ascii="Arial" w:hAnsi="Arial"/>
          <w:b/>
          <w:sz w:val="28"/>
          <w:szCs w:val="28"/>
        </w:rPr>
        <w:t>(v tis. Kč)</w:t>
      </w:r>
    </w:p>
    <w:p w:rsidR="00237425" w:rsidRDefault="00237425" w:rsidP="004028AA">
      <w:pPr>
        <w:spacing w:line="240" w:lineRule="atLeast"/>
        <w:ind w:left="709"/>
        <w:rPr>
          <w:rFonts w:ascii="Arial" w:hAnsi="Arial"/>
          <w:b/>
          <w:sz w:val="22"/>
          <w:szCs w:val="22"/>
        </w:rPr>
      </w:pPr>
    </w:p>
    <w:p w:rsidR="004028AA" w:rsidRPr="001B1B40" w:rsidRDefault="004028AA" w:rsidP="004028AA">
      <w:pPr>
        <w:spacing w:line="240" w:lineRule="atLeast"/>
        <w:ind w:left="709"/>
        <w:rPr>
          <w:rFonts w:ascii="Arial" w:hAnsi="Arial"/>
          <w:b/>
          <w:sz w:val="22"/>
          <w:szCs w:val="22"/>
        </w:rPr>
      </w:pPr>
    </w:p>
    <w:p w:rsidR="00A53F5F" w:rsidRPr="00A53F5F" w:rsidRDefault="003D5D98" w:rsidP="00A53F5F">
      <w:pPr>
        <w:pStyle w:val="Odstavecseseznamem"/>
        <w:numPr>
          <w:ilvl w:val="1"/>
          <w:numId w:val="4"/>
        </w:numPr>
        <w:spacing w:line="240" w:lineRule="atLeast"/>
        <w:rPr>
          <w:rFonts w:ascii="Arial" w:hAnsi="Arial"/>
          <w:b/>
        </w:rPr>
      </w:pPr>
      <w:r w:rsidRPr="006406DC">
        <w:rPr>
          <w:rFonts w:ascii="Arial" w:hAnsi="Arial"/>
          <w:b/>
          <w:sz w:val="22"/>
          <w:szCs w:val="22"/>
        </w:rPr>
        <w:t xml:space="preserve">Hospodaření s fondy </w:t>
      </w:r>
      <w:r w:rsidR="00851AD2" w:rsidRPr="006406DC">
        <w:rPr>
          <w:rFonts w:ascii="Arial" w:hAnsi="Arial"/>
          <w:b/>
          <w:sz w:val="22"/>
          <w:szCs w:val="22"/>
        </w:rPr>
        <w:t>v</w:t>
      </w:r>
      <w:r w:rsidR="006406DC">
        <w:rPr>
          <w:rFonts w:ascii="Arial" w:hAnsi="Arial"/>
          <w:b/>
          <w:sz w:val="22"/>
          <w:szCs w:val="22"/>
        </w:rPr>
        <w:t>e sledovaném období</w:t>
      </w:r>
      <w:r w:rsidR="00851AD2" w:rsidRPr="006406DC">
        <w:rPr>
          <w:rFonts w:ascii="Arial" w:hAnsi="Arial"/>
          <w:b/>
          <w:sz w:val="22"/>
          <w:szCs w:val="22"/>
        </w:rPr>
        <w:t xml:space="preserve"> </w:t>
      </w:r>
    </w:p>
    <w:p w:rsidR="00DC0067" w:rsidRPr="00DC0067" w:rsidRDefault="00DC0067" w:rsidP="00DC0067">
      <w:pPr>
        <w:pStyle w:val="Zkladntext2"/>
        <w:tabs>
          <w:tab w:val="left" w:pos="8364"/>
        </w:tabs>
        <w:spacing w:after="100" w:after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Použití jednotlivých fondů je nejprve popsáno a pak sestaveno do tabulky.</w:t>
      </w:r>
    </w:p>
    <w:p w:rsidR="00DC0067" w:rsidRPr="00525EE4" w:rsidRDefault="00DC0067" w:rsidP="00DC0067">
      <w:pPr>
        <w:pStyle w:val="Zkladntext2"/>
        <w:tabs>
          <w:tab w:val="left" w:pos="8364"/>
        </w:tabs>
        <w:spacing w:after="100" w:afterAutospacing="1"/>
        <w:rPr>
          <w:rFonts w:cs="Arial"/>
          <w:sz w:val="22"/>
          <w:szCs w:val="22"/>
        </w:rPr>
      </w:pPr>
      <w:r w:rsidRPr="00525EE4">
        <w:rPr>
          <w:b/>
          <w:bCs/>
          <w:sz w:val="22"/>
          <w:szCs w:val="22"/>
        </w:rPr>
        <w:t>Fond odměn</w:t>
      </w:r>
      <w:r w:rsidRPr="00525EE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zůstal v roce 2015 beze změn</w:t>
      </w:r>
      <w:r w:rsidRPr="00525EE4">
        <w:rPr>
          <w:rFonts w:cs="Arial"/>
          <w:sz w:val="22"/>
          <w:szCs w:val="22"/>
        </w:rPr>
        <w:t xml:space="preserve">. </w:t>
      </w:r>
    </w:p>
    <w:p w:rsidR="00DC0067" w:rsidRPr="001B1B40" w:rsidRDefault="00DC0067" w:rsidP="00DC0067">
      <w:pPr>
        <w:pStyle w:val="Zkladntext2"/>
        <w:tabs>
          <w:tab w:val="left" w:pos="8364"/>
        </w:tabs>
        <w:spacing w:after="100" w:afterAutospacing="1"/>
        <w:ind w:right="-1"/>
        <w:rPr>
          <w:bCs/>
          <w:sz w:val="22"/>
          <w:szCs w:val="22"/>
        </w:rPr>
      </w:pPr>
      <w:r w:rsidRPr="00313D80">
        <w:rPr>
          <w:b/>
          <w:bCs/>
          <w:sz w:val="22"/>
          <w:szCs w:val="22"/>
        </w:rPr>
        <w:t xml:space="preserve">FKSP </w:t>
      </w:r>
      <w:r w:rsidRPr="001B1B40">
        <w:rPr>
          <w:bCs/>
          <w:sz w:val="22"/>
          <w:szCs w:val="22"/>
        </w:rPr>
        <w:t xml:space="preserve"> byl využíván v souladu s </w:t>
      </w:r>
      <w:r>
        <w:rPr>
          <w:bCs/>
          <w:sz w:val="22"/>
          <w:szCs w:val="22"/>
        </w:rPr>
        <w:t>platnou</w:t>
      </w:r>
      <w:r w:rsidRPr="001B1B40">
        <w:rPr>
          <w:bCs/>
          <w:sz w:val="22"/>
          <w:szCs w:val="22"/>
        </w:rPr>
        <w:t xml:space="preserve"> KS k příspěvkům na stravování, k poskytování darů k </w:t>
      </w:r>
      <w:r>
        <w:rPr>
          <w:bCs/>
          <w:sz w:val="22"/>
          <w:szCs w:val="22"/>
        </w:rPr>
        <w:t>výročím</w:t>
      </w:r>
      <w:r w:rsidRPr="001B1B40">
        <w:rPr>
          <w:bCs/>
          <w:sz w:val="22"/>
          <w:szCs w:val="22"/>
        </w:rPr>
        <w:t>, půjčkám a k poskytování příspěvku na penzijní připojištění zaměstnanců.</w:t>
      </w:r>
    </w:p>
    <w:p w:rsidR="00DC0067" w:rsidRPr="000A3442" w:rsidRDefault="00DC0067" w:rsidP="00A53F5F">
      <w:pPr>
        <w:pStyle w:val="Zkladntext2"/>
        <w:tabs>
          <w:tab w:val="left" w:pos="8363"/>
        </w:tabs>
        <w:spacing w:before="0" w:after="100" w:afterAutospacing="1"/>
        <w:rPr>
          <w:rFonts w:cs="Arial"/>
          <w:color w:val="FF0000"/>
          <w:sz w:val="22"/>
          <w:szCs w:val="22"/>
        </w:rPr>
      </w:pPr>
      <w:r w:rsidRPr="00151355">
        <w:rPr>
          <w:rFonts w:cs="Arial"/>
          <w:b/>
          <w:sz w:val="22"/>
          <w:szCs w:val="22"/>
        </w:rPr>
        <w:t>Rezervní fond – účet 413</w:t>
      </w:r>
      <w:r w:rsidRPr="00151355">
        <w:rPr>
          <w:bCs/>
          <w:sz w:val="22"/>
          <w:szCs w:val="22"/>
        </w:rPr>
        <w:t xml:space="preserve"> byl u</w:t>
      </w:r>
      <w:r w:rsidRPr="00151355">
        <w:rPr>
          <w:sz w:val="22"/>
          <w:szCs w:val="22"/>
        </w:rPr>
        <w:t>snesením č.</w:t>
      </w:r>
      <w:r>
        <w:rPr>
          <w:sz w:val="22"/>
          <w:szCs w:val="22"/>
        </w:rPr>
        <w:t>395/ZM</w:t>
      </w:r>
      <w:r w:rsidRPr="00151355">
        <w:rPr>
          <w:sz w:val="22"/>
          <w:szCs w:val="22"/>
        </w:rPr>
        <w:t xml:space="preserve"> </w:t>
      </w:r>
      <w:r>
        <w:rPr>
          <w:sz w:val="22"/>
          <w:szCs w:val="22"/>
        </w:rPr>
        <w:t>1418/6</w:t>
      </w:r>
      <w:r w:rsidRPr="00151355">
        <w:rPr>
          <w:sz w:val="22"/>
          <w:szCs w:val="22"/>
        </w:rPr>
        <w:t xml:space="preserve"> </w:t>
      </w:r>
      <w:r w:rsidRPr="00151355">
        <w:rPr>
          <w:bCs/>
          <w:sz w:val="22"/>
          <w:szCs w:val="22"/>
        </w:rPr>
        <w:t xml:space="preserve">posílen ze </w:t>
      </w:r>
      <w:r w:rsidRPr="00151355">
        <w:rPr>
          <w:rFonts w:cs="Arial"/>
          <w:sz w:val="22"/>
          <w:szCs w:val="22"/>
        </w:rPr>
        <w:t>zlepšeného hospodářského výsledku za rok 201</w:t>
      </w:r>
      <w:r>
        <w:rPr>
          <w:rFonts w:cs="Arial"/>
          <w:sz w:val="22"/>
          <w:szCs w:val="22"/>
        </w:rPr>
        <w:t>4</w:t>
      </w:r>
      <w:r w:rsidRPr="00151355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Fond nebyl během roku 2015 čerpán.</w:t>
      </w:r>
    </w:p>
    <w:p w:rsidR="00DC0067" w:rsidRPr="00275CB3" w:rsidRDefault="00DC0067" w:rsidP="00A53F5F">
      <w:pPr>
        <w:pStyle w:val="Zkladntext2"/>
        <w:tabs>
          <w:tab w:val="left" w:pos="8363"/>
        </w:tabs>
        <w:rPr>
          <w:rFonts w:cs="Arial"/>
          <w:sz w:val="22"/>
          <w:szCs w:val="22"/>
        </w:rPr>
      </w:pPr>
      <w:r w:rsidRPr="00275CB3">
        <w:rPr>
          <w:rFonts w:cs="Arial"/>
          <w:b/>
          <w:sz w:val="22"/>
          <w:szCs w:val="22"/>
        </w:rPr>
        <w:t xml:space="preserve">Rezervní fond – účet 414 </w:t>
      </w:r>
      <w:r w:rsidRPr="00275CB3">
        <w:rPr>
          <w:rFonts w:cs="Arial"/>
          <w:sz w:val="22"/>
          <w:szCs w:val="22"/>
        </w:rPr>
        <w:t xml:space="preserve">byl tvořen  účelově určenými finančními dary. Z účtu byly zaplaceny pořádané kulturní akce pro klienty </w:t>
      </w:r>
      <w:r w:rsidR="00A53F5D" w:rsidRPr="00275CB3">
        <w:rPr>
          <w:rFonts w:cs="Arial"/>
          <w:sz w:val="22"/>
          <w:szCs w:val="22"/>
        </w:rPr>
        <w:t xml:space="preserve">a sítě proti hmyzu do pokojů klientů </w:t>
      </w:r>
      <w:r w:rsidRPr="00275CB3">
        <w:rPr>
          <w:rFonts w:cs="Arial"/>
          <w:sz w:val="22"/>
          <w:szCs w:val="22"/>
        </w:rPr>
        <w:t>(</w:t>
      </w:r>
      <w:r w:rsidR="00A53F5D" w:rsidRPr="00275CB3">
        <w:rPr>
          <w:rFonts w:cs="Arial"/>
          <w:sz w:val="22"/>
          <w:szCs w:val="22"/>
        </w:rPr>
        <w:t>45</w:t>
      </w:r>
      <w:r w:rsidRPr="00275CB3">
        <w:rPr>
          <w:rFonts w:cs="Arial"/>
          <w:sz w:val="22"/>
          <w:szCs w:val="22"/>
        </w:rPr>
        <w:t xml:space="preserve"> tis. Kč).</w:t>
      </w:r>
    </w:p>
    <w:p w:rsidR="00A53F5F" w:rsidRDefault="00DC0067" w:rsidP="00A53F5F">
      <w:pPr>
        <w:pStyle w:val="Zkladntext2"/>
        <w:tabs>
          <w:tab w:val="left" w:pos="8364"/>
        </w:tabs>
        <w:rPr>
          <w:bCs/>
          <w:sz w:val="22"/>
          <w:szCs w:val="22"/>
        </w:rPr>
      </w:pPr>
      <w:r w:rsidRPr="00A53F5F">
        <w:rPr>
          <w:bCs/>
          <w:sz w:val="22"/>
          <w:szCs w:val="22"/>
        </w:rPr>
        <w:t>Z I</w:t>
      </w:r>
      <w:r w:rsidRPr="00A53F5F">
        <w:rPr>
          <w:b/>
          <w:bCs/>
          <w:sz w:val="22"/>
          <w:szCs w:val="22"/>
        </w:rPr>
        <w:t>nvestičního fondu</w:t>
      </w:r>
      <w:r w:rsidRPr="00A53F5F">
        <w:rPr>
          <w:bCs/>
          <w:sz w:val="22"/>
          <w:szCs w:val="22"/>
        </w:rPr>
        <w:t xml:space="preserve"> byl zakoupen služební vůz Ford Tourneo Connect (470 tis. Kč), multifunkční varný kuchyňský stroj Frima (500 tis. Kč). Z fondu by</w:t>
      </w:r>
      <w:r w:rsidR="00A53F5F">
        <w:rPr>
          <w:bCs/>
          <w:sz w:val="22"/>
          <w:szCs w:val="22"/>
        </w:rPr>
        <w:t>la</w:t>
      </w:r>
      <w:r w:rsidRPr="00A53F5F">
        <w:rPr>
          <w:bCs/>
          <w:sz w:val="22"/>
          <w:szCs w:val="22"/>
        </w:rPr>
        <w:t xml:space="preserve"> rovněž financován</w:t>
      </w:r>
      <w:r w:rsidR="00A53F5F">
        <w:rPr>
          <w:bCs/>
          <w:sz w:val="22"/>
          <w:szCs w:val="22"/>
        </w:rPr>
        <w:t>a</w:t>
      </w:r>
      <w:r w:rsidRPr="00A53F5F">
        <w:rPr>
          <w:bCs/>
          <w:sz w:val="22"/>
          <w:szCs w:val="22"/>
        </w:rPr>
        <w:t xml:space="preserve"> </w:t>
      </w:r>
      <w:r w:rsidR="00A53F5F">
        <w:rPr>
          <w:bCs/>
          <w:sz w:val="22"/>
          <w:szCs w:val="22"/>
        </w:rPr>
        <w:t>instalace umyvadel, vody a odpadů v některých pokojích klientů</w:t>
      </w:r>
      <w:r w:rsidRPr="00A53F5F">
        <w:rPr>
          <w:bCs/>
          <w:sz w:val="22"/>
          <w:szCs w:val="22"/>
        </w:rPr>
        <w:t xml:space="preserve"> (</w:t>
      </w:r>
      <w:r w:rsidR="00A53F5F">
        <w:rPr>
          <w:bCs/>
          <w:sz w:val="22"/>
          <w:szCs w:val="22"/>
        </w:rPr>
        <w:t>102 tis. Kč).</w:t>
      </w:r>
      <w:r w:rsidR="00D50760">
        <w:rPr>
          <w:bCs/>
          <w:sz w:val="22"/>
          <w:szCs w:val="22"/>
        </w:rPr>
        <w:t xml:space="preserve"> Do fondu byl zapojen výnos z prodeje starého služebního vozu (53 tis. Kč).</w:t>
      </w:r>
    </w:p>
    <w:p w:rsidR="00A53F5F" w:rsidRDefault="00A53F5F" w:rsidP="00A53F5F">
      <w:pPr>
        <w:pStyle w:val="Zkladntext2"/>
        <w:tabs>
          <w:tab w:val="left" w:pos="8364"/>
        </w:tabs>
        <w:rPr>
          <w:bCs/>
          <w:sz w:val="22"/>
          <w:szCs w:val="22"/>
        </w:rPr>
      </w:pPr>
    </w:p>
    <w:p w:rsidR="00DC0067" w:rsidRPr="00A53F5F" w:rsidRDefault="00DC0067" w:rsidP="00A53F5F">
      <w:pPr>
        <w:pStyle w:val="Zkladntext2"/>
        <w:tabs>
          <w:tab w:val="left" w:pos="8364"/>
        </w:tabs>
        <w:rPr>
          <w:bCs/>
          <w:color w:val="FF0000"/>
          <w:sz w:val="22"/>
          <w:szCs w:val="22"/>
        </w:rPr>
      </w:pPr>
      <w:r w:rsidRPr="00A53F5F">
        <w:rPr>
          <w:bCs/>
          <w:sz w:val="22"/>
          <w:szCs w:val="22"/>
        </w:rPr>
        <w:t xml:space="preserve">  </w:t>
      </w:r>
    </w:p>
    <w:tbl>
      <w:tblPr>
        <w:tblW w:w="91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3"/>
        <w:gridCol w:w="1286"/>
        <w:gridCol w:w="1188"/>
        <w:gridCol w:w="1429"/>
        <w:gridCol w:w="1428"/>
        <w:gridCol w:w="954"/>
      </w:tblGrid>
      <w:tr w:rsidR="0049598E" w:rsidRPr="001B1B40" w:rsidTr="00A54A7A">
        <w:trPr>
          <w:cantSplit/>
          <w:trHeight w:val="515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598E" w:rsidRPr="001B1B40" w:rsidRDefault="0049598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9598E" w:rsidRPr="001B1B40" w:rsidRDefault="0049598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1B40">
              <w:rPr>
                <w:rFonts w:ascii="Arial" w:hAnsi="Arial"/>
                <w:b/>
                <w:color w:val="000000"/>
              </w:rPr>
              <w:t>Fond odměn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49598E" w:rsidRPr="001B1B40" w:rsidRDefault="0049598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1B40">
              <w:rPr>
                <w:rFonts w:ascii="Arial" w:hAnsi="Arial"/>
                <w:b/>
                <w:color w:val="000000"/>
              </w:rPr>
              <w:t>FKSP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598E" w:rsidRPr="001B1B40" w:rsidRDefault="0049598E">
            <w:pPr>
              <w:pStyle w:val="Nadpis7"/>
            </w:pPr>
            <w:r w:rsidRPr="001B1B40">
              <w:t>Rezervní fond účet 413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98E" w:rsidRPr="001B1B40" w:rsidRDefault="0049598E" w:rsidP="0049598E">
            <w:pPr>
              <w:pStyle w:val="Nadpis7"/>
            </w:pPr>
            <w:r w:rsidRPr="001B1B40">
              <w:t>Rezervní fond účet 414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9598E" w:rsidRPr="005730AA" w:rsidRDefault="0049598E">
            <w:pPr>
              <w:pStyle w:val="Nadpis7"/>
              <w:rPr>
                <w:sz w:val="18"/>
                <w:szCs w:val="18"/>
              </w:rPr>
            </w:pPr>
            <w:r w:rsidRPr="005730AA">
              <w:rPr>
                <w:sz w:val="18"/>
                <w:szCs w:val="18"/>
              </w:rPr>
              <w:t>Investiční fond</w:t>
            </w:r>
          </w:p>
        </w:tc>
      </w:tr>
      <w:tr w:rsidR="00E541E3" w:rsidRPr="00462032" w:rsidTr="00A54A7A">
        <w:trPr>
          <w:trHeight w:val="303"/>
        </w:trPr>
        <w:tc>
          <w:tcPr>
            <w:tcW w:w="2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E541E3" w:rsidRPr="00462032" w:rsidRDefault="00E541E3" w:rsidP="00E541E3">
            <w:pPr>
              <w:pStyle w:val="Nadpis9"/>
              <w:rPr>
                <w:i/>
                <w:snapToGrid/>
                <w:sz w:val="20"/>
              </w:rPr>
            </w:pPr>
            <w:r w:rsidRPr="00462032">
              <w:rPr>
                <w:i/>
                <w:snapToGrid/>
                <w:sz w:val="20"/>
              </w:rPr>
              <w:t xml:space="preserve"> </w:t>
            </w:r>
            <w:r>
              <w:rPr>
                <w:i/>
                <w:snapToGrid/>
                <w:sz w:val="20"/>
              </w:rPr>
              <w:t>Počáteční stav</w:t>
            </w:r>
            <w:r w:rsidRPr="00462032">
              <w:rPr>
                <w:i/>
                <w:snapToGrid/>
                <w:sz w:val="20"/>
              </w:rPr>
              <w:t xml:space="preserve"> k 1. 1. 201</w:t>
            </w:r>
            <w:r>
              <w:rPr>
                <w:i/>
                <w:snapToGrid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41E3" w:rsidRPr="009B09DD" w:rsidRDefault="00E541E3" w:rsidP="008C0E88">
            <w:pPr>
              <w:ind w:right="-30"/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 w:rsidRPr="009B09DD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 xml:space="preserve">770 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 w:rsidRPr="009B09DD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</w:rPr>
            </w:pPr>
            <w:r w:rsidRPr="009B09DD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 w:rsidRPr="009B09DD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 w:rsidRPr="009B09DD"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44</w:t>
            </w:r>
          </w:p>
        </w:tc>
      </w:tr>
      <w:tr w:rsidR="00E541E3" w:rsidRPr="001B1B40" w:rsidTr="00A54A7A">
        <w:trPr>
          <w:trHeight w:val="374"/>
        </w:trPr>
        <w:tc>
          <w:tcPr>
            <w:tcW w:w="2843" w:type="dxa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pStyle w:val="Nadpis9"/>
              <w:ind w:left="426" w:hanging="426"/>
              <w:rPr>
                <w:snapToGrid/>
                <w:sz w:val="20"/>
              </w:rPr>
            </w:pPr>
            <w:r w:rsidRPr="001B1B40">
              <w:rPr>
                <w:snapToGrid/>
                <w:sz w:val="20"/>
              </w:rPr>
              <w:t xml:space="preserve">  Zdroje celkem</w:t>
            </w:r>
            <w:r>
              <w:rPr>
                <w:snapToGrid/>
                <w:sz w:val="20"/>
              </w:rPr>
              <w:t>: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28" w:type="dxa"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2 699</w:t>
            </w: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ze zlepšeného VH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z darů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z dotací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1 760</w:t>
            </w:r>
          </w:p>
        </w:tc>
      </w:tr>
      <w:tr w:rsidR="00E541E3" w:rsidRPr="001B1B40" w:rsidTr="00674F61">
        <w:trPr>
          <w:trHeight w:val="326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  <w:vertAlign w:val="subscript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základní příděl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z odpisů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209</w:t>
            </w: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z jiných fondů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730</w:t>
            </w: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</w:t>
            </w:r>
            <w:r>
              <w:rPr>
                <w:rFonts w:ascii="Arial" w:hAnsi="Arial"/>
                <w:color w:val="000000"/>
              </w:rPr>
              <w:t xml:space="preserve"> ostatní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pStyle w:val="Nadpis9"/>
              <w:ind w:left="284" w:hanging="426"/>
              <w:rPr>
                <w:snapToGrid/>
                <w:sz w:val="20"/>
              </w:rPr>
            </w:pPr>
            <w:r w:rsidRPr="001B1B40">
              <w:rPr>
                <w:snapToGrid/>
                <w:sz w:val="20"/>
              </w:rPr>
              <w:t xml:space="preserve">    Použití celkem</w:t>
            </w:r>
            <w:r>
              <w:rPr>
                <w:snapToGrid/>
                <w:sz w:val="20"/>
              </w:rPr>
              <w:t>: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635</w:t>
            </w: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8C13FB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k provozním účelům</w:t>
            </w:r>
            <w:r w:rsidR="008C13FB">
              <w:rPr>
                <w:rFonts w:ascii="Arial" w:hAnsi="Arial"/>
                <w:color w:val="000000"/>
              </w:rPr>
              <w:t>( DDHM)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na účely FKSP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do jiných fondů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na investice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635</w:t>
            </w: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      odvod zřizovateli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1B1B40" w:rsidRDefault="00E541E3" w:rsidP="00E541E3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lastRenderedPageBreak/>
              <w:t xml:space="preserve">         proúčtování odpisů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1B1B40" w:rsidTr="00A54A7A">
        <w:trPr>
          <w:trHeight w:val="303"/>
        </w:trPr>
        <w:tc>
          <w:tcPr>
            <w:tcW w:w="2843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E541E3" w:rsidRPr="001B1B40" w:rsidRDefault="00E541E3" w:rsidP="008C13FB">
            <w:pPr>
              <w:ind w:left="284" w:hanging="426"/>
              <w:rPr>
                <w:rFonts w:ascii="Arial" w:hAnsi="Arial"/>
                <w:color w:val="000000"/>
              </w:rPr>
            </w:pPr>
            <w:r w:rsidRPr="001B1B40">
              <w:rPr>
                <w:rFonts w:ascii="Arial" w:hAnsi="Arial"/>
                <w:color w:val="000000"/>
              </w:rPr>
              <w:t xml:space="preserve">   </w:t>
            </w:r>
            <w:r w:rsidR="008C13FB" w:rsidRPr="001B1B40">
              <w:rPr>
                <w:rFonts w:ascii="Arial" w:hAnsi="Arial"/>
                <w:color w:val="000000"/>
              </w:rPr>
              <w:t>O</w:t>
            </w:r>
            <w:r w:rsidRPr="001B1B40">
              <w:rPr>
                <w:rFonts w:ascii="Arial" w:hAnsi="Arial"/>
                <w:color w:val="000000"/>
              </w:rPr>
              <w:t>statní</w:t>
            </w:r>
            <w:r w:rsidR="008C13FB">
              <w:rPr>
                <w:rFonts w:ascii="Arial" w:hAnsi="Arial"/>
                <w:color w:val="000000"/>
              </w:rPr>
              <w:t xml:space="preserve"> ( akce klientů, bonusy)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541E3" w:rsidRPr="009B09DD" w:rsidRDefault="00E541E3" w:rsidP="00E541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541E3" w:rsidRPr="00462032" w:rsidTr="00A54A7A">
        <w:trPr>
          <w:trHeight w:val="303"/>
        </w:trPr>
        <w:tc>
          <w:tcPr>
            <w:tcW w:w="2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41E3" w:rsidRPr="00462032" w:rsidRDefault="00E541E3" w:rsidP="00E541E3">
            <w:pPr>
              <w:pStyle w:val="Nadpis9"/>
              <w:rPr>
                <w:i/>
                <w:snapToGrid/>
                <w:sz w:val="20"/>
              </w:rPr>
            </w:pPr>
            <w:r w:rsidRPr="00462032">
              <w:rPr>
                <w:i/>
                <w:snapToGrid/>
                <w:sz w:val="20"/>
              </w:rPr>
              <w:t xml:space="preserve"> </w:t>
            </w:r>
            <w:r>
              <w:rPr>
                <w:i/>
                <w:snapToGrid/>
                <w:sz w:val="20"/>
              </w:rPr>
              <w:t>Konečný stav</w:t>
            </w:r>
            <w:r w:rsidRPr="00462032">
              <w:rPr>
                <w:i/>
                <w:snapToGrid/>
                <w:sz w:val="20"/>
              </w:rPr>
              <w:t xml:space="preserve"> k </w:t>
            </w:r>
            <w:r w:rsidRPr="00462032">
              <w:rPr>
                <w:bCs/>
                <w:i/>
                <w:sz w:val="20"/>
              </w:rPr>
              <w:t>31. 12. 201</w:t>
            </w:r>
            <w:r>
              <w:rPr>
                <w:bCs/>
                <w:i/>
                <w:sz w:val="20"/>
              </w:rPr>
              <w:t>6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41E3" w:rsidRPr="009B09DD" w:rsidRDefault="008C0E88" w:rsidP="00E541E3">
            <w:pPr>
              <w:ind w:right="-30"/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E541E3" w:rsidRPr="009B09DD" w:rsidRDefault="008C0E88" w:rsidP="00E541E3">
            <w:pPr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429" w:type="dxa"/>
            <w:tcBorders>
              <w:left w:val="sing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1E3" w:rsidRPr="009B09DD" w:rsidRDefault="008C13FB" w:rsidP="00E541E3">
            <w:pPr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  <w:t>2108</w:t>
            </w:r>
          </w:p>
        </w:tc>
      </w:tr>
    </w:tbl>
    <w:p w:rsidR="004C4757" w:rsidRDefault="004C4757" w:rsidP="004028AA">
      <w:pPr>
        <w:spacing w:line="240" w:lineRule="atLeast"/>
        <w:rPr>
          <w:rFonts w:ascii="Arial" w:hAnsi="Arial"/>
          <w:b/>
        </w:rPr>
      </w:pPr>
    </w:p>
    <w:p w:rsidR="002B332C" w:rsidRDefault="002B332C" w:rsidP="004028AA">
      <w:pPr>
        <w:pStyle w:val="Zkladntext2"/>
        <w:tabs>
          <w:tab w:val="left" w:pos="8364"/>
        </w:tabs>
        <w:spacing w:before="0"/>
        <w:ind w:right="-1"/>
        <w:rPr>
          <w:sz w:val="22"/>
          <w:szCs w:val="22"/>
        </w:rPr>
      </w:pPr>
    </w:p>
    <w:p w:rsidR="00A54A7A" w:rsidRDefault="00A54A7A" w:rsidP="004028AA">
      <w:pPr>
        <w:pStyle w:val="Zkladntext2"/>
        <w:tabs>
          <w:tab w:val="left" w:pos="8364"/>
        </w:tabs>
        <w:spacing w:before="0"/>
        <w:ind w:right="-1"/>
        <w:rPr>
          <w:sz w:val="22"/>
          <w:szCs w:val="22"/>
        </w:rPr>
      </w:pPr>
    </w:p>
    <w:p w:rsidR="00A54A7A" w:rsidRDefault="00A54A7A" w:rsidP="004028AA">
      <w:pPr>
        <w:pStyle w:val="Zkladntext2"/>
        <w:tabs>
          <w:tab w:val="left" w:pos="8364"/>
        </w:tabs>
        <w:spacing w:before="0"/>
        <w:ind w:right="-1"/>
        <w:rPr>
          <w:bCs/>
          <w:sz w:val="22"/>
          <w:szCs w:val="22"/>
        </w:rPr>
      </w:pPr>
    </w:p>
    <w:p w:rsidR="00596516" w:rsidRPr="001B1B40" w:rsidRDefault="0015721B" w:rsidP="004028AA">
      <w:pPr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C8210D" w:rsidRPr="001B1B40">
        <w:rPr>
          <w:rFonts w:ascii="Arial" w:hAnsi="Arial"/>
          <w:b/>
          <w:sz w:val="22"/>
          <w:szCs w:val="22"/>
        </w:rPr>
        <w:t>.</w:t>
      </w:r>
      <w:r w:rsidR="00851AD2" w:rsidRPr="001B1B40">
        <w:rPr>
          <w:rFonts w:ascii="Arial" w:hAnsi="Arial"/>
          <w:b/>
          <w:sz w:val="22"/>
          <w:szCs w:val="22"/>
        </w:rPr>
        <w:t>2</w:t>
      </w:r>
      <w:r w:rsidR="00596516" w:rsidRPr="001B1B40">
        <w:rPr>
          <w:rFonts w:ascii="Arial" w:hAnsi="Arial"/>
          <w:b/>
          <w:sz w:val="22"/>
          <w:szCs w:val="22"/>
        </w:rPr>
        <w:tab/>
        <w:t xml:space="preserve">Srovnání jednotlivých fondů </w:t>
      </w:r>
      <w:r w:rsidR="00F426B0">
        <w:rPr>
          <w:rFonts w:ascii="Arial" w:hAnsi="Arial"/>
          <w:b/>
          <w:sz w:val="22"/>
          <w:szCs w:val="22"/>
        </w:rPr>
        <w:t>za období</w:t>
      </w:r>
      <w:r w:rsidR="00596516" w:rsidRPr="001B1B40">
        <w:rPr>
          <w:rFonts w:ascii="Arial" w:hAnsi="Arial"/>
          <w:b/>
          <w:sz w:val="22"/>
          <w:szCs w:val="22"/>
        </w:rPr>
        <w:t xml:space="preserve"> 20</w:t>
      </w:r>
      <w:r w:rsidR="00CF0304">
        <w:rPr>
          <w:rFonts w:ascii="Arial" w:hAnsi="Arial"/>
          <w:b/>
          <w:sz w:val="22"/>
          <w:szCs w:val="22"/>
        </w:rPr>
        <w:t>1</w:t>
      </w:r>
      <w:r w:rsidR="00D44C67">
        <w:rPr>
          <w:rFonts w:ascii="Arial" w:hAnsi="Arial"/>
          <w:b/>
          <w:sz w:val="22"/>
          <w:szCs w:val="22"/>
        </w:rPr>
        <w:t>2</w:t>
      </w:r>
      <w:r w:rsidR="00596516" w:rsidRPr="001B1B40">
        <w:rPr>
          <w:rFonts w:ascii="Arial" w:hAnsi="Arial"/>
          <w:b/>
          <w:sz w:val="22"/>
          <w:szCs w:val="22"/>
        </w:rPr>
        <w:t xml:space="preserve"> – 20</w:t>
      </w:r>
      <w:r w:rsidR="00462032">
        <w:rPr>
          <w:rFonts w:ascii="Arial" w:hAnsi="Arial"/>
          <w:b/>
          <w:sz w:val="22"/>
          <w:szCs w:val="22"/>
        </w:rPr>
        <w:t>1</w:t>
      </w:r>
      <w:r w:rsidR="00D44C67">
        <w:rPr>
          <w:rFonts w:ascii="Arial" w:hAnsi="Arial"/>
          <w:b/>
          <w:sz w:val="22"/>
          <w:szCs w:val="22"/>
        </w:rPr>
        <w:t>6</w:t>
      </w:r>
      <w:r w:rsidR="00596516" w:rsidRPr="001B1B40">
        <w:rPr>
          <w:rFonts w:ascii="Arial" w:hAnsi="Arial"/>
          <w:b/>
          <w:sz w:val="22"/>
          <w:szCs w:val="22"/>
        </w:rPr>
        <w:t xml:space="preserve"> </w:t>
      </w:r>
    </w:p>
    <w:p w:rsidR="00A54A7A" w:rsidRDefault="00A54A7A" w:rsidP="00A54A7A">
      <w:pPr>
        <w:spacing w:line="240" w:lineRule="atLeast"/>
        <w:rPr>
          <w:rFonts w:ascii="Arial" w:hAnsi="Arial"/>
          <w:b/>
        </w:rPr>
      </w:pPr>
    </w:p>
    <w:p w:rsidR="00EA44CE" w:rsidRDefault="00B13300" w:rsidP="00EA44CE">
      <w:pPr>
        <w:spacing w:line="240" w:lineRule="atLeast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Doplnění dále uvedené tabulky obsahuje použití</w:t>
      </w:r>
      <w:r w:rsidRPr="00B13300">
        <w:rPr>
          <w:rFonts w:ascii="Arial" w:hAnsi="Arial"/>
          <w:sz w:val="22"/>
          <w:szCs w:val="22"/>
        </w:rPr>
        <w:t xml:space="preserve"> </w:t>
      </w:r>
      <w:r w:rsidRPr="009752F3">
        <w:rPr>
          <w:rFonts w:ascii="Arial" w:hAnsi="Arial"/>
          <w:sz w:val="22"/>
          <w:szCs w:val="22"/>
        </w:rPr>
        <w:t>investičního fondu</w:t>
      </w:r>
      <w:r>
        <w:rPr>
          <w:rFonts w:ascii="Arial" w:hAnsi="Arial"/>
          <w:sz w:val="22"/>
          <w:szCs w:val="22"/>
        </w:rPr>
        <w:t xml:space="preserve"> v minulých</w:t>
      </w:r>
      <w:r w:rsidR="00A54A7A" w:rsidRPr="009752F3">
        <w:rPr>
          <w:rFonts w:ascii="Arial" w:hAnsi="Arial"/>
          <w:sz w:val="22"/>
          <w:szCs w:val="22"/>
        </w:rPr>
        <w:t xml:space="preserve"> letech</w:t>
      </w:r>
      <w:r w:rsidR="00EA44CE">
        <w:rPr>
          <w:rFonts w:ascii="Arial" w:hAnsi="Arial"/>
          <w:sz w:val="22"/>
          <w:szCs w:val="22"/>
        </w:rPr>
        <w:t>.</w:t>
      </w:r>
    </w:p>
    <w:p w:rsidR="00A54A7A" w:rsidRDefault="00A54A7A" w:rsidP="00EA44CE">
      <w:pPr>
        <w:spacing w:line="240" w:lineRule="atLeast"/>
        <w:ind w:left="567" w:hanging="567"/>
        <w:jc w:val="both"/>
        <w:rPr>
          <w:rFonts w:ascii="Arial" w:hAnsi="Arial"/>
        </w:rPr>
      </w:pPr>
      <w:r w:rsidRPr="009752F3">
        <w:rPr>
          <w:rFonts w:ascii="Arial" w:hAnsi="Arial"/>
          <w:sz w:val="22"/>
          <w:szCs w:val="22"/>
        </w:rPr>
        <w:t> </w:t>
      </w:r>
      <w:r w:rsidR="00B13300">
        <w:rPr>
          <w:rFonts w:ascii="Arial" w:hAnsi="Arial"/>
        </w:rPr>
        <w:t xml:space="preserve"> </w:t>
      </w:r>
    </w:p>
    <w:p w:rsidR="00A54A7A" w:rsidRPr="00EA44CE" w:rsidRDefault="009752F3" w:rsidP="00EA44CE">
      <w:pPr>
        <w:spacing w:line="240" w:lineRule="atLeast"/>
        <w:ind w:left="567" w:hanging="567"/>
        <w:jc w:val="both"/>
        <w:rPr>
          <w:rFonts w:ascii="Arial" w:hAnsi="Arial"/>
          <w:sz w:val="22"/>
          <w:szCs w:val="22"/>
        </w:rPr>
      </w:pPr>
      <w:r w:rsidRPr="00EA44CE">
        <w:rPr>
          <w:rFonts w:ascii="Arial" w:hAnsi="Arial"/>
          <w:b/>
          <w:sz w:val="22"/>
          <w:szCs w:val="22"/>
        </w:rPr>
        <w:t>2011</w:t>
      </w:r>
      <w:r w:rsidR="00EA44CE">
        <w:rPr>
          <w:rFonts w:ascii="Arial" w:hAnsi="Arial"/>
          <w:b/>
          <w:sz w:val="22"/>
          <w:szCs w:val="22"/>
        </w:rPr>
        <w:t xml:space="preserve"> </w:t>
      </w:r>
      <w:r w:rsidRPr="00EA44CE">
        <w:rPr>
          <w:rFonts w:ascii="Arial" w:hAnsi="Arial"/>
          <w:sz w:val="22"/>
          <w:szCs w:val="22"/>
        </w:rPr>
        <w:t xml:space="preserve">sprchová křesla Carendo </w:t>
      </w:r>
      <w:r w:rsidR="00EA44CE">
        <w:rPr>
          <w:rFonts w:ascii="Arial" w:hAnsi="Arial"/>
          <w:sz w:val="22"/>
          <w:szCs w:val="22"/>
        </w:rPr>
        <w:t xml:space="preserve">2x </w:t>
      </w:r>
      <w:r w:rsidRPr="00EA44CE">
        <w:rPr>
          <w:rFonts w:ascii="Arial" w:hAnsi="Arial"/>
          <w:sz w:val="22"/>
          <w:szCs w:val="22"/>
        </w:rPr>
        <w:t>(</w:t>
      </w:r>
      <w:r w:rsidRPr="00B57D7C">
        <w:rPr>
          <w:rFonts w:ascii="Arial" w:hAnsi="Arial"/>
          <w:sz w:val="18"/>
          <w:szCs w:val="18"/>
        </w:rPr>
        <w:t>211 tis. Kč</w:t>
      </w:r>
      <w:r w:rsidRPr="00EA44CE">
        <w:rPr>
          <w:rFonts w:ascii="Arial" w:hAnsi="Arial"/>
          <w:sz w:val="22"/>
          <w:szCs w:val="22"/>
        </w:rPr>
        <w:t>) – doplatek k poskytnuté dotaci KÚ MSK</w:t>
      </w:r>
    </w:p>
    <w:p w:rsidR="00AB2637" w:rsidRDefault="009752F3" w:rsidP="00EA44CE">
      <w:pPr>
        <w:spacing w:line="240" w:lineRule="atLeast"/>
        <w:ind w:left="567" w:hanging="567"/>
        <w:jc w:val="both"/>
        <w:rPr>
          <w:rFonts w:ascii="Arial" w:hAnsi="Arial"/>
          <w:sz w:val="22"/>
          <w:szCs w:val="22"/>
        </w:rPr>
      </w:pPr>
      <w:r w:rsidRPr="00EA44CE">
        <w:rPr>
          <w:rFonts w:ascii="Arial" w:hAnsi="Arial"/>
          <w:b/>
          <w:sz w:val="22"/>
          <w:szCs w:val="22"/>
        </w:rPr>
        <w:t xml:space="preserve">2012 </w:t>
      </w:r>
      <w:r w:rsidRPr="00EA44CE">
        <w:rPr>
          <w:rFonts w:ascii="Arial" w:hAnsi="Arial"/>
          <w:sz w:val="22"/>
          <w:szCs w:val="22"/>
        </w:rPr>
        <w:t xml:space="preserve">konvektomat </w:t>
      </w:r>
      <w:r w:rsidRPr="00B57D7C">
        <w:rPr>
          <w:rFonts w:ascii="Arial" w:hAnsi="Arial"/>
          <w:sz w:val="18"/>
          <w:szCs w:val="18"/>
        </w:rPr>
        <w:t>(222 tis. Kč</w:t>
      </w:r>
      <w:r w:rsidRPr="00EA44CE">
        <w:rPr>
          <w:rFonts w:ascii="Arial" w:hAnsi="Arial"/>
          <w:sz w:val="22"/>
          <w:szCs w:val="22"/>
        </w:rPr>
        <w:t>), tele</w:t>
      </w:r>
      <w:r w:rsidR="00B57D7C">
        <w:rPr>
          <w:rFonts w:ascii="Arial" w:hAnsi="Arial"/>
          <w:sz w:val="22"/>
          <w:szCs w:val="22"/>
        </w:rPr>
        <w:t>f.</w:t>
      </w:r>
      <w:r w:rsidRPr="00EA44CE">
        <w:rPr>
          <w:rFonts w:ascii="Arial" w:hAnsi="Arial"/>
          <w:sz w:val="22"/>
          <w:szCs w:val="22"/>
        </w:rPr>
        <w:t xml:space="preserve"> ústředna (</w:t>
      </w:r>
      <w:r w:rsidRPr="00B57D7C">
        <w:rPr>
          <w:rFonts w:ascii="Arial" w:hAnsi="Arial"/>
          <w:sz w:val="18"/>
          <w:szCs w:val="18"/>
        </w:rPr>
        <w:t>49 tis. Kč</w:t>
      </w:r>
      <w:r w:rsidRPr="00EA44CE">
        <w:rPr>
          <w:rFonts w:ascii="Arial" w:hAnsi="Arial"/>
          <w:sz w:val="22"/>
          <w:szCs w:val="22"/>
        </w:rPr>
        <w:t>), ekofinišer (</w:t>
      </w:r>
      <w:r w:rsidRPr="00B57D7C">
        <w:rPr>
          <w:rFonts w:ascii="Arial" w:hAnsi="Arial"/>
          <w:sz w:val="18"/>
          <w:szCs w:val="18"/>
        </w:rPr>
        <w:t>47 tis. Kč</w:t>
      </w:r>
      <w:r w:rsidRPr="00EA44CE">
        <w:rPr>
          <w:rFonts w:ascii="Arial" w:hAnsi="Arial"/>
          <w:sz w:val="22"/>
          <w:szCs w:val="22"/>
        </w:rPr>
        <w:t xml:space="preserve">), </w:t>
      </w:r>
      <w:r w:rsidR="00AB2637">
        <w:rPr>
          <w:rFonts w:ascii="Arial" w:hAnsi="Arial"/>
          <w:sz w:val="22"/>
          <w:szCs w:val="22"/>
        </w:rPr>
        <w:t>ú</w:t>
      </w:r>
      <w:r w:rsidR="00EA44CE" w:rsidRPr="00EA44CE">
        <w:rPr>
          <w:rFonts w:ascii="Arial" w:hAnsi="Arial"/>
          <w:sz w:val="22"/>
          <w:szCs w:val="22"/>
        </w:rPr>
        <w:t xml:space="preserve">prava </w:t>
      </w:r>
      <w:r w:rsidR="00EA44CE">
        <w:rPr>
          <w:rFonts w:ascii="Arial" w:hAnsi="Arial"/>
          <w:sz w:val="22"/>
          <w:szCs w:val="22"/>
        </w:rPr>
        <w:t xml:space="preserve"> </w:t>
      </w:r>
      <w:r w:rsidR="00EA44CE" w:rsidRPr="00EA44CE">
        <w:rPr>
          <w:rFonts w:ascii="Arial" w:hAnsi="Arial"/>
          <w:sz w:val="22"/>
          <w:szCs w:val="22"/>
        </w:rPr>
        <w:t>terasy</w:t>
      </w:r>
    </w:p>
    <w:p w:rsidR="00EA44CE" w:rsidRPr="00B57D7C" w:rsidRDefault="00EA44CE" w:rsidP="00AB2637">
      <w:pPr>
        <w:spacing w:line="240" w:lineRule="atLeast"/>
        <w:ind w:left="567"/>
        <w:jc w:val="both"/>
        <w:rPr>
          <w:rFonts w:ascii="Arial" w:hAnsi="Arial"/>
          <w:sz w:val="18"/>
          <w:szCs w:val="18"/>
        </w:rPr>
      </w:pPr>
      <w:r w:rsidRPr="00EA44CE">
        <w:rPr>
          <w:rFonts w:ascii="Arial" w:hAnsi="Arial"/>
          <w:sz w:val="22"/>
          <w:szCs w:val="22"/>
        </w:rPr>
        <w:t>(</w:t>
      </w:r>
      <w:r w:rsidRPr="00B57D7C">
        <w:rPr>
          <w:rFonts w:ascii="Arial" w:hAnsi="Arial"/>
          <w:sz w:val="18"/>
          <w:szCs w:val="18"/>
        </w:rPr>
        <w:t>60 tis. Kč)</w:t>
      </w:r>
    </w:p>
    <w:p w:rsidR="00A54A7A" w:rsidRPr="00EA44CE" w:rsidRDefault="00B13300" w:rsidP="00EA44CE">
      <w:pPr>
        <w:spacing w:line="240" w:lineRule="atLeast"/>
        <w:ind w:left="567" w:hanging="567"/>
        <w:jc w:val="both"/>
        <w:rPr>
          <w:rFonts w:ascii="Arial" w:hAnsi="Arial"/>
          <w:sz w:val="22"/>
          <w:szCs w:val="22"/>
        </w:rPr>
      </w:pPr>
      <w:r w:rsidRPr="00EA44CE">
        <w:rPr>
          <w:rFonts w:ascii="Arial" w:hAnsi="Arial"/>
          <w:b/>
          <w:sz w:val="22"/>
          <w:szCs w:val="22"/>
        </w:rPr>
        <w:t>2013</w:t>
      </w:r>
      <w:r w:rsidRPr="00EA44CE">
        <w:rPr>
          <w:rFonts w:ascii="Arial" w:hAnsi="Arial"/>
          <w:sz w:val="22"/>
          <w:szCs w:val="22"/>
        </w:rPr>
        <w:t xml:space="preserve"> </w:t>
      </w:r>
      <w:r w:rsidR="00EA44CE">
        <w:rPr>
          <w:rFonts w:ascii="Arial" w:hAnsi="Arial"/>
          <w:sz w:val="22"/>
          <w:szCs w:val="22"/>
        </w:rPr>
        <w:t>o</w:t>
      </w:r>
      <w:r w:rsidRPr="00EA44CE">
        <w:rPr>
          <w:rFonts w:ascii="Arial" w:hAnsi="Arial"/>
          <w:sz w:val="22"/>
          <w:szCs w:val="22"/>
        </w:rPr>
        <w:t>chranné prvky (</w:t>
      </w:r>
      <w:r w:rsidRPr="00B57D7C">
        <w:rPr>
          <w:rFonts w:ascii="Arial" w:hAnsi="Arial"/>
          <w:sz w:val="18"/>
          <w:szCs w:val="18"/>
        </w:rPr>
        <w:t>51 tis. Kč</w:t>
      </w:r>
      <w:r w:rsidRPr="00EA44CE">
        <w:rPr>
          <w:rFonts w:ascii="Arial" w:hAnsi="Arial"/>
          <w:sz w:val="22"/>
          <w:szCs w:val="22"/>
        </w:rPr>
        <w:t>)</w:t>
      </w:r>
    </w:p>
    <w:p w:rsidR="00B13300" w:rsidRPr="00EA44CE" w:rsidRDefault="00B13300" w:rsidP="00EA44CE">
      <w:pPr>
        <w:spacing w:line="240" w:lineRule="atLeast"/>
        <w:ind w:left="567" w:hanging="567"/>
        <w:jc w:val="both"/>
        <w:rPr>
          <w:rFonts w:ascii="Arial" w:hAnsi="Arial"/>
          <w:sz w:val="22"/>
          <w:szCs w:val="22"/>
        </w:rPr>
      </w:pPr>
      <w:r w:rsidRPr="00EA44CE">
        <w:rPr>
          <w:rFonts w:ascii="Arial" w:hAnsi="Arial"/>
          <w:b/>
          <w:sz w:val="22"/>
          <w:szCs w:val="22"/>
        </w:rPr>
        <w:t>2014</w:t>
      </w:r>
      <w:r w:rsidR="00EA44CE">
        <w:rPr>
          <w:rFonts w:ascii="Arial" w:hAnsi="Arial"/>
          <w:sz w:val="22"/>
          <w:szCs w:val="22"/>
        </w:rPr>
        <w:t xml:space="preserve"> </w:t>
      </w:r>
      <w:r w:rsidRPr="00EA44CE">
        <w:rPr>
          <w:rFonts w:ascii="Arial" w:hAnsi="Arial"/>
          <w:sz w:val="22"/>
          <w:szCs w:val="22"/>
        </w:rPr>
        <w:t>kuchyňský stolní kráječ (</w:t>
      </w:r>
      <w:r w:rsidRPr="00B57D7C">
        <w:rPr>
          <w:rFonts w:ascii="Arial" w:hAnsi="Arial"/>
          <w:sz w:val="18"/>
          <w:szCs w:val="18"/>
        </w:rPr>
        <w:t>73 tis. Kč</w:t>
      </w:r>
      <w:r w:rsidRPr="00EA44CE">
        <w:rPr>
          <w:rFonts w:ascii="Arial" w:hAnsi="Arial"/>
          <w:sz w:val="22"/>
          <w:szCs w:val="22"/>
        </w:rPr>
        <w:t>)</w:t>
      </w:r>
    </w:p>
    <w:p w:rsidR="00A54A7A" w:rsidRPr="00EA44CE" w:rsidRDefault="00A54A7A" w:rsidP="00EA44CE">
      <w:pPr>
        <w:spacing w:line="240" w:lineRule="atLeast"/>
        <w:ind w:left="567" w:hanging="567"/>
        <w:jc w:val="both"/>
        <w:rPr>
          <w:rFonts w:ascii="Arial" w:hAnsi="Arial"/>
          <w:sz w:val="22"/>
          <w:szCs w:val="22"/>
        </w:rPr>
      </w:pPr>
    </w:p>
    <w:p w:rsidR="00A54A7A" w:rsidRDefault="00A54A7A" w:rsidP="00EA44CE">
      <w:pPr>
        <w:spacing w:line="240" w:lineRule="atLeast"/>
        <w:ind w:left="567" w:hanging="567"/>
        <w:jc w:val="both"/>
        <w:rPr>
          <w:rFonts w:ascii="Arial" w:hAnsi="Arial"/>
        </w:rPr>
      </w:pPr>
    </w:p>
    <w:p w:rsidR="00A54A7A" w:rsidRDefault="00A54A7A" w:rsidP="00596516">
      <w:pPr>
        <w:spacing w:line="240" w:lineRule="atLeast"/>
        <w:ind w:left="567" w:hanging="567"/>
        <w:rPr>
          <w:rFonts w:ascii="Arial" w:hAnsi="Arial"/>
        </w:rPr>
      </w:pPr>
    </w:p>
    <w:p w:rsidR="00A54A7A" w:rsidRDefault="00A54A7A" w:rsidP="00596516">
      <w:pPr>
        <w:spacing w:line="240" w:lineRule="atLeast"/>
        <w:ind w:left="567" w:hanging="567"/>
        <w:rPr>
          <w:rFonts w:ascii="Arial" w:hAnsi="Arial"/>
        </w:rPr>
      </w:pPr>
    </w:p>
    <w:p w:rsidR="00A54A7A" w:rsidRPr="00A54A7A" w:rsidRDefault="00A54A7A" w:rsidP="00596516">
      <w:pPr>
        <w:spacing w:line="240" w:lineRule="atLeast"/>
        <w:ind w:left="567" w:hanging="567"/>
        <w:rPr>
          <w:rFonts w:ascii="Arial" w:hAnsi="Arial"/>
        </w:rPr>
      </w:pPr>
    </w:p>
    <w:tbl>
      <w:tblPr>
        <w:tblW w:w="9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4"/>
        <w:gridCol w:w="991"/>
        <w:gridCol w:w="992"/>
        <w:gridCol w:w="1560"/>
        <w:gridCol w:w="1418"/>
        <w:gridCol w:w="1134"/>
      </w:tblGrid>
      <w:tr w:rsidR="000A3442" w:rsidRPr="001B1B40" w:rsidTr="002D24CF">
        <w:trPr>
          <w:cantSplit/>
          <w:trHeight w:val="51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442" w:rsidRPr="001B1B40" w:rsidRDefault="000A3442" w:rsidP="0057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1B40">
              <w:rPr>
                <w:rFonts w:ascii="Arial" w:hAnsi="Arial"/>
                <w:b/>
                <w:snapToGrid w:val="0"/>
              </w:rPr>
              <w:t>Stav v jednotlivých letech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A3442" w:rsidRPr="001B1B40" w:rsidRDefault="000A3442" w:rsidP="0057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1B40">
              <w:rPr>
                <w:rFonts w:ascii="Arial" w:hAnsi="Arial"/>
                <w:b/>
                <w:color w:val="000000"/>
              </w:rPr>
              <w:t>Fond odměn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42" w:rsidRPr="001B1B40" w:rsidRDefault="000A3442" w:rsidP="0057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1B40">
              <w:rPr>
                <w:rFonts w:ascii="Arial" w:hAnsi="Arial"/>
                <w:b/>
                <w:color w:val="000000"/>
              </w:rPr>
              <w:t>FKSP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442" w:rsidRPr="001B1B40" w:rsidRDefault="000A3442" w:rsidP="005730AA">
            <w:pPr>
              <w:pStyle w:val="Nadpis7"/>
            </w:pPr>
            <w:r w:rsidRPr="001B1B40">
              <w:t>Rezervní fond účet 413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442" w:rsidRPr="001B1B40" w:rsidRDefault="000A3442" w:rsidP="005730AA">
            <w:pPr>
              <w:pStyle w:val="Nadpis7"/>
            </w:pPr>
            <w:r w:rsidRPr="001B1B40">
              <w:t>Rezervní fond účet 414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3442" w:rsidRPr="001B1B40" w:rsidRDefault="000A3442" w:rsidP="005730AA">
            <w:pPr>
              <w:pStyle w:val="Nadpis7"/>
            </w:pPr>
            <w:r w:rsidRPr="001B1B40">
              <w:t>Investiční fond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Počáteční stav 1. 1. </w:t>
            </w:r>
            <w:r w:rsidRPr="00B8650E">
              <w:rPr>
                <w:rFonts w:ascii="Arial" w:hAnsi="Arial" w:cs="Arial"/>
                <w:b/>
                <w:snapToGrid w:val="0"/>
                <w:color w:val="000000"/>
              </w:rPr>
              <w:t>201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557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z</w:t>
            </w:r>
            <w:r w:rsidRPr="001B1B40">
              <w:rPr>
                <w:rFonts w:ascii="Arial" w:hAnsi="Arial" w:cs="Arial"/>
              </w:rPr>
              <w:t>droje celkem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916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p</w:t>
            </w:r>
            <w:r w:rsidRPr="001B1B40">
              <w:rPr>
                <w:rFonts w:ascii="Arial" w:hAnsi="Arial" w:cs="Arial"/>
              </w:rPr>
              <w:t>oužití celkem</w:t>
            </w: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1 065</w:t>
            </w:r>
          </w:p>
        </w:tc>
      </w:tr>
      <w:tr w:rsidR="00456EAF" w:rsidRPr="00B8650E" w:rsidTr="00B8650E">
        <w:trPr>
          <w:cantSplit/>
          <w:trHeight w:val="3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AF" w:rsidRPr="00B8650E" w:rsidRDefault="00456EAF" w:rsidP="00456EAF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8650E">
              <w:rPr>
                <w:rFonts w:ascii="Arial" w:hAnsi="Arial" w:cs="Arial"/>
                <w:b/>
                <w:snapToGrid w:val="0"/>
                <w:color w:val="000000"/>
              </w:rPr>
              <w:t xml:space="preserve">     Konečný stav k </w:t>
            </w:r>
            <w:r w:rsidRPr="00B8650E">
              <w:rPr>
                <w:rFonts w:ascii="Arial" w:hAnsi="Arial" w:cs="Arial"/>
                <w:b/>
                <w:snapToGrid w:val="0"/>
              </w:rPr>
              <w:t>31. 12. 201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418</w:t>
            </w:r>
          </w:p>
        </w:tc>
      </w:tr>
      <w:tr w:rsidR="00456EAF" w:rsidRPr="001B1B40" w:rsidTr="00B8650E">
        <w:trPr>
          <w:cantSplit/>
          <w:trHeight w:val="30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z</w:t>
            </w:r>
            <w:r w:rsidRPr="001B1B40">
              <w:rPr>
                <w:rFonts w:ascii="Arial" w:hAnsi="Arial" w:cs="Arial"/>
              </w:rPr>
              <w:t>droje celkem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511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p</w:t>
            </w:r>
            <w:r w:rsidRPr="001B1B40">
              <w:rPr>
                <w:rFonts w:ascii="Arial" w:hAnsi="Arial" w:cs="Arial"/>
              </w:rPr>
              <w:t>oužití celkem</w:t>
            </w: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485</w:t>
            </w:r>
          </w:p>
        </w:tc>
      </w:tr>
      <w:tr w:rsidR="00456EAF" w:rsidRPr="00B8650E" w:rsidTr="00B8650E">
        <w:trPr>
          <w:cantSplit/>
          <w:trHeight w:val="30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AF" w:rsidRPr="00B8650E" w:rsidRDefault="00456EAF" w:rsidP="00456EAF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8650E">
              <w:rPr>
                <w:rFonts w:ascii="Arial" w:hAnsi="Arial" w:cs="Arial"/>
                <w:b/>
                <w:snapToGrid w:val="0"/>
                <w:color w:val="000000"/>
              </w:rPr>
              <w:t xml:space="preserve">     Konečný stav k </w:t>
            </w:r>
            <w:r w:rsidRPr="00B8650E">
              <w:rPr>
                <w:rFonts w:ascii="Arial" w:hAnsi="Arial" w:cs="Arial"/>
                <w:b/>
                <w:snapToGrid w:val="0"/>
              </w:rPr>
              <w:t>31. 12. 201</w:t>
            </w:r>
            <w:r>
              <w:rPr>
                <w:rFonts w:ascii="Arial" w:hAnsi="Arial" w:cs="Arial"/>
                <w:b/>
                <w:snapToGrid w:val="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444</w:t>
            </w:r>
          </w:p>
        </w:tc>
      </w:tr>
      <w:tr w:rsidR="00456EAF" w:rsidRPr="001B1B40" w:rsidTr="00B8650E">
        <w:trPr>
          <w:cantSplit/>
          <w:trHeight w:val="26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z</w:t>
            </w:r>
            <w:r w:rsidRPr="001B1B40">
              <w:rPr>
                <w:rFonts w:ascii="Arial" w:hAnsi="Arial" w:cs="Arial"/>
              </w:rPr>
              <w:t>droje celkem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1 259</w:t>
            </w:r>
          </w:p>
        </w:tc>
      </w:tr>
      <w:tr w:rsidR="00456EAF" w:rsidRPr="001B1B40" w:rsidTr="002D24CF">
        <w:trPr>
          <w:cantSplit/>
          <w:trHeight w:val="26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p</w:t>
            </w:r>
            <w:r w:rsidRPr="001B1B40">
              <w:rPr>
                <w:rFonts w:ascii="Arial" w:hAnsi="Arial" w:cs="Arial"/>
              </w:rPr>
              <w:t>oužití celkem</w:t>
            </w: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750</w:t>
            </w:r>
          </w:p>
        </w:tc>
      </w:tr>
      <w:tr w:rsidR="00456EAF" w:rsidRPr="00B8650E" w:rsidTr="002D24CF">
        <w:trPr>
          <w:cantSplit/>
          <w:trHeight w:val="3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B8650E" w:rsidRDefault="00456EAF" w:rsidP="00456EAF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8650E">
              <w:rPr>
                <w:rFonts w:ascii="Arial" w:hAnsi="Arial" w:cs="Arial"/>
                <w:b/>
                <w:snapToGrid w:val="0"/>
                <w:color w:val="000000"/>
              </w:rPr>
              <w:t xml:space="preserve">     Konečný stav k </w:t>
            </w:r>
            <w:r w:rsidRPr="00B8650E">
              <w:rPr>
                <w:rFonts w:ascii="Arial" w:hAnsi="Arial" w:cs="Arial"/>
                <w:b/>
                <w:snapToGrid w:val="0"/>
              </w:rPr>
              <w:t>31. 12. 201</w:t>
            </w:r>
            <w:r>
              <w:rPr>
                <w:rFonts w:ascii="Arial" w:hAnsi="Arial" w:cs="Arial"/>
                <w:b/>
                <w:snapToGrid w:val="0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954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z</w:t>
            </w:r>
            <w:r w:rsidRPr="001B1B40">
              <w:rPr>
                <w:rFonts w:ascii="Arial" w:hAnsi="Arial" w:cs="Arial"/>
              </w:rPr>
              <w:t>droje celkem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484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p</w:t>
            </w:r>
            <w:r w:rsidRPr="001B1B40">
              <w:rPr>
                <w:rFonts w:ascii="Arial" w:hAnsi="Arial" w:cs="Arial"/>
              </w:rPr>
              <w:t>oužití celkem</w:t>
            </w: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1 394</w:t>
            </w:r>
          </w:p>
        </w:tc>
      </w:tr>
      <w:tr w:rsidR="00456EAF" w:rsidRPr="00B8650E" w:rsidTr="002D24CF">
        <w:trPr>
          <w:cantSplit/>
          <w:trHeight w:val="3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B8650E" w:rsidRDefault="00456EAF" w:rsidP="00456EAF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8650E">
              <w:rPr>
                <w:rFonts w:ascii="Arial" w:hAnsi="Arial" w:cs="Arial"/>
                <w:b/>
                <w:snapToGrid w:val="0"/>
                <w:color w:val="000000"/>
              </w:rPr>
              <w:t xml:space="preserve">     Konečný stav k </w:t>
            </w:r>
            <w:r w:rsidRPr="00B8650E">
              <w:rPr>
                <w:rFonts w:ascii="Arial" w:hAnsi="Arial" w:cs="Arial"/>
                <w:b/>
                <w:snapToGrid w:val="0"/>
              </w:rPr>
              <w:t>31. 12. 201</w:t>
            </w:r>
            <w:r>
              <w:rPr>
                <w:rFonts w:ascii="Arial" w:hAnsi="Arial" w:cs="Arial"/>
                <w:b/>
                <w:snapToGrid w:val="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AF" w:rsidRPr="00ED0826" w:rsidRDefault="00456EAF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D082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44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z</w:t>
            </w:r>
            <w:r w:rsidRPr="001B1B40">
              <w:rPr>
                <w:rFonts w:ascii="Arial" w:hAnsi="Arial" w:cs="Arial"/>
              </w:rPr>
              <w:t>droje celkem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2 669</w:t>
            </w:r>
          </w:p>
        </w:tc>
      </w:tr>
      <w:tr w:rsidR="00456EAF" w:rsidRPr="001B1B40" w:rsidTr="002D24CF">
        <w:trPr>
          <w:cantSplit/>
          <w:trHeight w:val="30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1B1B40" w:rsidRDefault="00456EAF" w:rsidP="00456EAF">
            <w:pPr>
              <w:rPr>
                <w:rFonts w:ascii="Arial" w:hAnsi="Arial" w:cs="Arial"/>
                <w:snapToGrid w:val="0"/>
                <w:color w:val="000000"/>
              </w:rPr>
            </w:pP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       p</w:t>
            </w:r>
            <w:r w:rsidRPr="001B1B40">
              <w:rPr>
                <w:rFonts w:ascii="Arial" w:hAnsi="Arial" w:cs="Arial"/>
              </w:rPr>
              <w:t>oužití celkem</w:t>
            </w:r>
            <w:r w:rsidRPr="001B1B4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635</w:t>
            </w:r>
          </w:p>
        </w:tc>
      </w:tr>
      <w:tr w:rsidR="00456EAF" w:rsidRPr="00B8650E" w:rsidTr="002D24CF">
        <w:trPr>
          <w:cantSplit/>
          <w:trHeight w:val="30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B8650E" w:rsidRDefault="00456EAF" w:rsidP="00456EAF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B8650E">
              <w:rPr>
                <w:rFonts w:ascii="Arial" w:hAnsi="Arial" w:cs="Arial"/>
                <w:b/>
                <w:snapToGrid w:val="0"/>
                <w:color w:val="000000"/>
              </w:rPr>
              <w:t xml:space="preserve">     Konečný stav k </w:t>
            </w:r>
            <w:r w:rsidRPr="00B8650E">
              <w:rPr>
                <w:rFonts w:ascii="Arial" w:hAnsi="Arial" w:cs="Arial"/>
                <w:b/>
                <w:snapToGrid w:val="0"/>
              </w:rPr>
              <w:t>31. 12. 201</w:t>
            </w:r>
            <w:r>
              <w:rPr>
                <w:rFonts w:ascii="Arial" w:hAnsi="Arial" w:cs="Arial"/>
                <w:b/>
                <w:snapToGrid w:val="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AF" w:rsidRPr="00ED0826" w:rsidRDefault="008C13FB" w:rsidP="00456EA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2 108</w:t>
            </w:r>
          </w:p>
        </w:tc>
      </w:tr>
    </w:tbl>
    <w:p w:rsidR="004C4757" w:rsidRDefault="004C4757">
      <w:pPr>
        <w:spacing w:line="240" w:lineRule="atLeast"/>
        <w:rPr>
          <w:rFonts w:ascii="Arial" w:hAnsi="Arial" w:cs="Arial"/>
          <w:b/>
        </w:rPr>
      </w:pPr>
    </w:p>
    <w:p w:rsidR="00DE72DE" w:rsidRDefault="00DE72DE">
      <w:pPr>
        <w:spacing w:line="240" w:lineRule="atLeast"/>
        <w:rPr>
          <w:rFonts w:ascii="Arial" w:hAnsi="Arial" w:cs="Arial"/>
          <w:b/>
        </w:rPr>
      </w:pPr>
    </w:p>
    <w:p w:rsidR="008B4F59" w:rsidRPr="008954F6" w:rsidRDefault="008B4F59">
      <w:pPr>
        <w:spacing w:line="240" w:lineRule="atLeast"/>
        <w:rPr>
          <w:rFonts w:ascii="Arial" w:hAnsi="Arial" w:cs="Arial"/>
          <w:b/>
        </w:rPr>
      </w:pPr>
    </w:p>
    <w:p w:rsidR="004C4757" w:rsidRPr="002D24CF" w:rsidRDefault="002D24CF" w:rsidP="002D24CF">
      <w:pPr>
        <w:spacing w:line="24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</w:t>
      </w:r>
      <w:r w:rsidR="004C4757" w:rsidRPr="002D24CF">
        <w:rPr>
          <w:rFonts w:ascii="Arial" w:hAnsi="Arial"/>
          <w:b/>
          <w:sz w:val="28"/>
          <w:szCs w:val="28"/>
        </w:rPr>
        <w:t>Rozbor mezd</w:t>
      </w:r>
    </w:p>
    <w:p w:rsidR="004C4757" w:rsidRDefault="004C4757">
      <w:pPr>
        <w:spacing w:line="240" w:lineRule="atLeast"/>
        <w:rPr>
          <w:rFonts w:ascii="Arial" w:hAnsi="Arial"/>
          <w:b/>
          <w:sz w:val="22"/>
          <w:szCs w:val="22"/>
        </w:rPr>
      </w:pPr>
    </w:p>
    <w:tbl>
      <w:tblPr>
        <w:tblW w:w="11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76"/>
        <w:gridCol w:w="3442"/>
        <w:gridCol w:w="1134"/>
        <w:gridCol w:w="1134"/>
        <w:gridCol w:w="1134"/>
        <w:gridCol w:w="1134"/>
        <w:gridCol w:w="850"/>
        <w:gridCol w:w="2574"/>
      </w:tblGrid>
      <w:tr w:rsidR="00F22DF8" w:rsidRPr="002D24CF" w:rsidTr="00AE3967">
        <w:trPr>
          <w:trHeight w:val="439"/>
        </w:trPr>
        <w:tc>
          <w:tcPr>
            <w:tcW w:w="11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DF8" w:rsidRDefault="00F22DF8" w:rsidP="002D2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24CF">
              <w:rPr>
                <w:rFonts w:ascii="Arial" w:hAnsi="Arial" w:cs="Arial"/>
                <w:b/>
                <w:bCs/>
                <w:sz w:val="24"/>
                <w:szCs w:val="24"/>
              </w:rPr>
              <w:t>8.1 Ukazatel průměrného počtu zaměstnanců</w:t>
            </w:r>
          </w:p>
          <w:p w:rsidR="00857266" w:rsidRPr="002D24CF" w:rsidRDefault="00857266" w:rsidP="002D2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6EAF" w:rsidRPr="00682B65" w:rsidTr="00F804F3">
        <w:trPr>
          <w:gridBefore w:val="1"/>
          <w:gridAfter w:val="1"/>
          <w:wBefore w:w="10" w:type="dxa"/>
          <w:wAfter w:w="2574" w:type="dxa"/>
          <w:trHeight w:val="600"/>
        </w:trPr>
        <w:tc>
          <w:tcPr>
            <w:tcW w:w="38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zaměstnanců za rok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456EAF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B65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B65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B65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B65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B6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56EAF" w:rsidRPr="00682B65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rPr>
                <w:rFonts w:ascii="Arial" w:hAnsi="Arial" w:cs="Arial"/>
              </w:rPr>
            </w:pPr>
            <w:r w:rsidRPr="00682B65">
              <w:rPr>
                <w:rFonts w:ascii="Arial" w:hAnsi="Arial" w:cs="Arial"/>
              </w:rPr>
              <w:t>Ø plánovaný počet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86,00</w:t>
            </w:r>
          </w:p>
        </w:tc>
      </w:tr>
      <w:tr w:rsidR="00456EAF" w:rsidRPr="00682B65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rPr>
                <w:rFonts w:ascii="Arial" w:hAnsi="Arial" w:cs="Arial"/>
              </w:rPr>
            </w:pPr>
            <w:r w:rsidRPr="00682B65">
              <w:rPr>
                <w:rFonts w:ascii="Arial" w:hAnsi="Arial" w:cs="Arial"/>
                <w:sz w:val="16"/>
                <w:szCs w:val="16"/>
              </w:rPr>
              <w:lastRenderedPageBreak/>
              <w:t xml:space="preserve">Ø ev. počet zaměstnanců ve </w:t>
            </w:r>
            <w:r w:rsidRPr="00682B65">
              <w:rPr>
                <w:rFonts w:ascii="Arial" w:hAnsi="Arial" w:cs="Arial"/>
              </w:rPr>
              <w:t>fyzických</w:t>
            </w:r>
            <w:r w:rsidRPr="00682B65">
              <w:rPr>
                <w:rFonts w:ascii="Arial" w:hAnsi="Arial" w:cs="Arial"/>
                <w:sz w:val="16"/>
                <w:szCs w:val="16"/>
              </w:rPr>
              <w:t xml:space="preserve"> osobách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87,58</w:t>
            </w:r>
          </w:p>
        </w:tc>
      </w:tr>
      <w:tr w:rsidR="00456EAF" w:rsidRPr="00682B65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682B65" w:rsidRDefault="00456EAF" w:rsidP="00456EAF">
            <w:pPr>
              <w:rPr>
                <w:rFonts w:ascii="Arial" w:hAnsi="Arial" w:cs="Arial"/>
                <w:sz w:val="16"/>
                <w:szCs w:val="16"/>
              </w:rPr>
            </w:pPr>
            <w:r w:rsidRPr="00682B65">
              <w:rPr>
                <w:rFonts w:ascii="Arial" w:hAnsi="Arial" w:cs="Arial"/>
                <w:sz w:val="16"/>
                <w:szCs w:val="16"/>
              </w:rPr>
              <w:t xml:space="preserve">Ø evidenční počet zaměstnanců </w:t>
            </w:r>
            <w:r w:rsidRPr="00682B65">
              <w:rPr>
                <w:rFonts w:ascii="Arial" w:hAnsi="Arial" w:cs="Arial"/>
              </w:rPr>
              <w:t>přepočtený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83,60</w:t>
            </w:r>
          </w:p>
        </w:tc>
      </w:tr>
      <w:tr w:rsidR="00456EAF" w:rsidRPr="00682B65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7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EAF" w:rsidRPr="00682B65" w:rsidRDefault="00456EAF" w:rsidP="00456EAF">
            <w:pPr>
              <w:jc w:val="center"/>
              <w:rPr>
                <w:rFonts w:ascii="Arial" w:hAnsi="Arial" w:cs="Arial"/>
              </w:rPr>
            </w:pPr>
            <w:r w:rsidRPr="00682B65">
              <w:rPr>
                <w:rFonts w:ascii="Arial" w:hAnsi="Arial" w:cs="Arial"/>
              </w:rPr>
              <w:t>z toho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EAF" w:rsidRPr="00682B65" w:rsidRDefault="00837575" w:rsidP="00837575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Pracovníci v sociálních službách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39,21</w:t>
            </w:r>
          </w:p>
        </w:tc>
      </w:tr>
      <w:tr w:rsidR="00456EAF" w:rsidRPr="00682B65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682B65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EAF" w:rsidRPr="00682B65" w:rsidRDefault="00837575" w:rsidP="00837575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Sociální pracovníci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ind w:firstLineChars="100" w:firstLine="2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ind w:firstLineChars="100" w:firstLine="200"/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5,21</w:t>
            </w:r>
          </w:p>
        </w:tc>
      </w:tr>
      <w:tr w:rsidR="00456EAF" w:rsidRPr="00682B65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682B65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EAF" w:rsidRPr="00682B65" w:rsidRDefault="00837575" w:rsidP="00837575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11,14</w:t>
            </w:r>
          </w:p>
        </w:tc>
      </w:tr>
      <w:tr w:rsidR="00456EAF" w:rsidRPr="00682B65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682B65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EAF" w:rsidRPr="00682B65" w:rsidRDefault="00837575" w:rsidP="00837575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Zaměstnanci správy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ind w:firstLineChars="100" w:firstLine="2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ind w:firstLineChars="100" w:firstLine="200"/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3,61</w:t>
            </w:r>
          </w:p>
        </w:tc>
      </w:tr>
      <w:tr w:rsidR="00456EAF" w:rsidRPr="00AE3967" w:rsidTr="00837575">
        <w:trPr>
          <w:gridBefore w:val="1"/>
          <w:gridAfter w:val="1"/>
          <w:wBefore w:w="10" w:type="dxa"/>
          <w:wAfter w:w="2574" w:type="dxa"/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682B65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56EAF" w:rsidRPr="00682B65" w:rsidRDefault="00837575" w:rsidP="00837575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Dělníci a 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5E58BF" w:rsidRDefault="00837575" w:rsidP="005E58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682B65" w:rsidRDefault="00837575" w:rsidP="005E58BF">
            <w:pPr>
              <w:ind w:firstLineChars="100" w:firstLine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5E58BF" w:rsidRDefault="005E58BF" w:rsidP="005E58BF">
            <w:pPr>
              <w:jc w:val="right"/>
              <w:rPr>
                <w:rFonts w:ascii="Arial" w:hAnsi="Arial" w:cs="Arial"/>
                <w:bCs/>
              </w:rPr>
            </w:pPr>
            <w:r w:rsidRPr="005E58BF">
              <w:rPr>
                <w:rFonts w:ascii="Arial" w:hAnsi="Arial" w:cs="Arial"/>
                <w:bCs/>
              </w:rPr>
              <w:t>24,43</w:t>
            </w:r>
          </w:p>
        </w:tc>
      </w:tr>
      <w:tr w:rsidR="00456EAF" w:rsidRPr="00AE3967" w:rsidTr="00682B65">
        <w:trPr>
          <w:gridBefore w:val="1"/>
          <w:gridAfter w:val="1"/>
          <w:wBefore w:w="10" w:type="dxa"/>
          <w:wAfter w:w="2574" w:type="dxa"/>
          <w:trHeight w:val="255"/>
        </w:trPr>
        <w:tc>
          <w:tcPr>
            <w:tcW w:w="920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6EAF" w:rsidRPr="00AE3967" w:rsidRDefault="00456EAF" w:rsidP="00456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355" w:rsidRPr="003567C7" w:rsidRDefault="00151355" w:rsidP="00151355">
      <w:pPr>
        <w:pStyle w:val="Zkladntext2"/>
        <w:tabs>
          <w:tab w:val="left" w:pos="8363"/>
        </w:tabs>
        <w:spacing w:before="0"/>
        <w:ind w:right="-1"/>
        <w:outlineLvl w:val="0"/>
        <w:rPr>
          <w:sz w:val="22"/>
          <w:szCs w:val="22"/>
        </w:rPr>
      </w:pPr>
      <w:r w:rsidRPr="003567C7">
        <w:rPr>
          <w:sz w:val="22"/>
          <w:szCs w:val="22"/>
        </w:rPr>
        <w:t>V roce 2015</w:t>
      </w:r>
      <w:r w:rsidR="003567C7" w:rsidRPr="003567C7">
        <w:rPr>
          <w:sz w:val="22"/>
          <w:szCs w:val="22"/>
        </w:rPr>
        <w:t xml:space="preserve"> </w:t>
      </w:r>
      <w:r w:rsidR="003567C7">
        <w:rPr>
          <w:sz w:val="22"/>
          <w:szCs w:val="22"/>
        </w:rPr>
        <w:t xml:space="preserve">se fyzický </w:t>
      </w:r>
      <w:r w:rsidR="003567C7" w:rsidRPr="003567C7">
        <w:rPr>
          <w:sz w:val="22"/>
          <w:szCs w:val="22"/>
        </w:rPr>
        <w:t>počet zaměstnanců</w:t>
      </w:r>
      <w:r w:rsidRPr="003567C7">
        <w:rPr>
          <w:sz w:val="22"/>
          <w:szCs w:val="22"/>
        </w:rPr>
        <w:t xml:space="preserve"> </w:t>
      </w:r>
      <w:r w:rsidR="003567C7" w:rsidRPr="003567C7">
        <w:rPr>
          <w:sz w:val="22"/>
          <w:szCs w:val="22"/>
        </w:rPr>
        <w:t>přiblížil k plánovanému a schválenému počtu</w:t>
      </w:r>
      <w:r w:rsidR="003567C7">
        <w:rPr>
          <w:sz w:val="22"/>
          <w:szCs w:val="22"/>
        </w:rPr>
        <w:t>, ale</w:t>
      </w:r>
      <w:r w:rsidRPr="003567C7">
        <w:rPr>
          <w:sz w:val="22"/>
          <w:szCs w:val="22"/>
        </w:rPr>
        <w:t xml:space="preserve"> skutečný přepočtený počet zaměstnanců </w:t>
      </w:r>
      <w:r w:rsidR="003567C7">
        <w:rPr>
          <w:sz w:val="22"/>
          <w:szCs w:val="22"/>
        </w:rPr>
        <w:t>poklesl.</w:t>
      </w:r>
      <w:r w:rsidRPr="003567C7">
        <w:rPr>
          <w:sz w:val="22"/>
          <w:szCs w:val="22"/>
        </w:rPr>
        <w:t xml:space="preserve"> S ohledem na dlouhodobé nemocenské byly zvýšeny některé částečné pracovní úvazky. </w:t>
      </w:r>
    </w:p>
    <w:p w:rsidR="00F22DF8" w:rsidRDefault="00F22DF8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456EAF" w:rsidRDefault="00456EAF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456EAF" w:rsidRDefault="00456EAF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FB5117" w:rsidRPr="00737FA6" w:rsidRDefault="00FB5117" w:rsidP="00FB5117">
      <w:pPr>
        <w:rPr>
          <w:rFonts w:ascii="Arial" w:hAnsi="Arial" w:cs="Arial"/>
          <w:b/>
          <w:bCs/>
          <w:sz w:val="24"/>
          <w:szCs w:val="24"/>
        </w:rPr>
      </w:pPr>
      <w:r w:rsidRPr="00143FBE">
        <w:rPr>
          <w:rFonts w:ascii="Arial" w:hAnsi="Arial" w:cs="Arial"/>
          <w:b/>
          <w:bCs/>
          <w:sz w:val="24"/>
          <w:szCs w:val="24"/>
        </w:rPr>
        <w:t xml:space="preserve">8.2. Ukazatel mezd zaměstnanců </w:t>
      </w:r>
      <w:r w:rsidR="00737FA6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43FBE">
        <w:rPr>
          <w:rFonts w:ascii="Arial" w:hAnsi="Arial" w:cs="Arial"/>
          <w:sz w:val="24"/>
          <w:szCs w:val="24"/>
        </w:rPr>
        <w:t>účet 521</w:t>
      </w:r>
      <w:r w:rsidR="00737FA6" w:rsidRPr="00737FA6">
        <w:rPr>
          <w:rFonts w:ascii="Arial" w:hAnsi="Arial" w:cs="Arial"/>
          <w:b/>
          <w:sz w:val="24"/>
          <w:szCs w:val="24"/>
        </w:rPr>
        <w:t>( v tis Kč)</w:t>
      </w:r>
    </w:p>
    <w:p w:rsidR="00574E19" w:rsidRPr="00737FA6" w:rsidRDefault="00574E19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b/>
        </w:rPr>
      </w:pPr>
    </w:p>
    <w:p w:rsidR="00574E19" w:rsidRDefault="00574E19" w:rsidP="0015721B">
      <w:pPr>
        <w:tabs>
          <w:tab w:val="left" w:pos="426"/>
          <w:tab w:val="left" w:pos="567"/>
        </w:tabs>
        <w:spacing w:line="240" w:lineRule="atLeast"/>
        <w:ind w:left="426" w:hanging="426"/>
      </w:pPr>
      <w:r>
        <w:fldChar w:fldCharType="begin"/>
      </w:r>
      <w:r>
        <w:instrText xml:space="preserve"> LINK Excel.Sheet.12 "C:\\Users\\RNDr. Šeremek\\Documents\\Hospodaření\\Rozpočty\\Kopie - Priloha_c_2_Rozbor_mezd DAVID.xlsx" "Rozbor mezd (soc)!R22C1:R35C9" \a \f 4 \h  \* MERGEFORMAT </w:instrText>
      </w:r>
      <w:r>
        <w:fldChar w:fldCharType="separate"/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736"/>
        <w:gridCol w:w="992"/>
        <w:gridCol w:w="992"/>
        <w:gridCol w:w="992"/>
        <w:gridCol w:w="993"/>
        <w:gridCol w:w="1036"/>
        <w:gridCol w:w="1091"/>
        <w:gridCol w:w="1002"/>
      </w:tblGrid>
      <w:tr w:rsidR="009F34DF" w:rsidRPr="00574E19" w:rsidTr="00456EAF">
        <w:trPr>
          <w:trHeight w:val="342"/>
        </w:trPr>
        <w:tc>
          <w:tcPr>
            <w:tcW w:w="21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E19" w:rsidRPr="00574E19" w:rsidRDefault="009F34DF" w:rsidP="009F3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Členění mezd / rok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19" w:rsidRPr="00574E19" w:rsidRDefault="00574E19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201</w:t>
            </w:r>
            <w:r w:rsidR="00456EA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19" w:rsidRPr="00574E19" w:rsidRDefault="00574E19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201</w:t>
            </w:r>
            <w:r w:rsidR="00456EA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19" w:rsidRPr="00574E19" w:rsidRDefault="00574E19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201</w:t>
            </w:r>
            <w:r w:rsidR="00456EA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19" w:rsidRPr="00574E19" w:rsidRDefault="00574E19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201</w:t>
            </w:r>
            <w:r w:rsidR="00456EA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2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E19" w:rsidRPr="00574E19" w:rsidRDefault="00574E19" w:rsidP="00456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201</w:t>
            </w:r>
            <w:r w:rsidR="00456EAF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82B65" w:rsidRPr="00574E19" w:rsidTr="00456EAF">
        <w:trPr>
          <w:trHeight w:val="342"/>
        </w:trPr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E19" w:rsidRPr="00574E19" w:rsidRDefault="00574E19" w:rsidP="00574E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19" w:rsidRPr="00574E19" w:rsidRDefault="00574E19" w:rsidP="00574E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19" w:rsidRPr="00574E19" w:rsidRDefault="00574E19" w:rsidP="00574E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19" w:rsidRPr="00574E19" w:rsidRDefault="00574E19" w:rsidP="00574E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19" w:rsidRPr="00574E19" w:rsidRDefault="00574E19" w:rsidP="00574E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9" w:rsidRPr="00574E19" w:rsidRDefault="00574E19" w:rsidP="00574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plán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9" w:rsidRPr="009F34DF" w:rsidRDefault="00574E19" w:rsidP="00574E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4DF">
              <w:rPr>
                <w:rFonts w:ascii="Arial" w:hAnsi="Arial" w:cs="Arial"/>
                <w:b/>
                <w:bCs/>
                <w:sz w:val="18"/>
                <w:szCs w:val="18"/>
              </w:rPr>
              <w:t>skutečnost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4E19" w:rsidRPr="00574E19" w:rsidRDefault="00574E19" w:rsidP="00574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% plnění</w:t>
            </w:r>
          </w:p>
        </w:tc>
      </w:tr>
      <w:tr w:rsidR="00456EAF" w:rsidRPr="00574E19" w:rsidTr="00242436">
        <w:trPr>
          <w:trHeight w:val="402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9F34DF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9F34DF">
              <w:rPr>
                <w:rFonts w:ascii="Arial" w:hAnsi="Arial" w:cs="Arial"/>
                <w:sz w:val="18"/>
                <w:szCs w:val="18"/>
              </w:rPr>
              <w:t>mzdy zaměstnanců (bez ÚP a fondu odměn)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11FD">
              <w:rPr>
                <w:rFonts w:ascii="Arial" w:hAnsi="Arial" w:cs="Arial"/>
                <w:bCs/>
                <w:sz w:val="18"/>
                <w:szCs w:val="18"/>
              </w:rPr>
              <w:t>18 496,70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11FD">
              <w:rPr>
                <w:rFonts w:ascii="Arial" w:hAnsi="Arial" w:cs="Arial"/>
                <w:bCs/>
                <w:sz w:val="18"/>
                <w:szCs w:val="18"/>
              </w:rPr>
              <w:t>18 102,10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11FD">
              <w:rPr>
                <w:rFonts w:ascii="Arial" w:hAnsi="Arial" w:cs="Arial"/>
                <w:bCs/>
                <w:sz w:val="18"/>
                <w:szCs w:val="18"/>
              </w:rPr>
              <w:t>18 588,43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3411FD">
              <w:rPr>
                <w:rFonts w:ascii="Arial" w:hAnsi="Arial" w:cs="Arial"/>
                <w:sz w:val="18"/>
                <w:szCs w:val="18"/>
              </w:rPr>
              <w:t>19 183,95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3411FD" w:rsidRDefault="005E58BF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19 764,00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19 942,09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</w:tr>
      <w:tr w:rsidR="00456EAF" w:rsidRPr="00574E19" w:rsidTr="00242436">
        <w:trPr>
          <w:trHeight w:val="40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9F34DF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9F34DF">
              <w:rPr>
                <w:rFonts w:ascii="Arial" w:hAnsi="Arial" w:cs="Arial"/>
                <w:sz w:val="18"/>
                <w:szCs w:val="18"/>
              </w:rPr>
              <w:t>mzdy zaměstnanců hrazené z úřadu práce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3411FD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3411F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3411F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3411FD" w:rsidRDefault="00456EAF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11F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6EAF" w:rsidRPr="00574E19" w:rsidTr="00242436">
        <w:trPr>
          <w:trHeight w:val="40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9F34DF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9F34DF">
              <w:rPr>
                <w:rFonts w:ascii="Arial" w:hAnsi="Arial" w:cs="Arial"/>
                <w:sz w:val="18"/>
                <w:szCs w:val="18"/>
              </w:rPr>
              <w:t>mzdy zaměstnanců hrazené z fondu odměn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56EAF" w:rsidRPr="00574E19" w:rsidTr="00242436">
        <w:trPr>
          <w:trHeight w:val="402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574E19" w:rsidRDefault="00456EAF" w:rsidP="00456EAF">
            <w:pPr>
              <w:rPr>
                <w:rFonts w:ascii="Arial" w:hAnsi="Arial" w:cs="Arial"/>
                <w:b/>
                <w:bCs/>
              </w:rPr>
            </w:pPr>
            <w:r w:rsidRPr="00574E19">
              <w:rPr>
                <w:rFonts w:ascii="Arial" w:hAnsi="Arial" w:cs="Arial"/>
                <w:b/>
                <w:bCs/>
              </w:rPr>
              <w:t>mzdy zaměstnanců celkem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sz w:val="18"/>
                <w:szCs w:val="18"/>
              </w:rPr>
              <w:t>18 496,70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sz w:val="18"/>
                <w:szCs w:val="18"/>
              </w:rPr>
              <w:t>18 102,10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sz w:val="18"/>
                <w:szCs w:val="18"/>
              </w:rPr>
              <w:t>18 588,43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sz w:val="18"/>
                <w:szCs w:val="18"/>
              </w:rPr>
              <w:t>19 183,95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19 764,00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19 942,09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</w:tr>
      <w:tr w:rsidR="00456EAF" w:rsidRPr="00574E19" w:rsidTr="005B4FBB">
        <w:trPr>
          <w:trHeight w:val="402"/>
        </w:trPr>
        <w:tc>
          <w:tcPr>
            <w:tcW w:w="37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6EAF" w:rsidRPr="00574E19" w:rsidRDefault="00456EAF" w:rsidP="00456EAF">
            <w:pPr>
              <w:jc w:val="center"/>
              <w:rPr>
                <w:rFonts w:ascii="Arial" w:hAnsi="Arial" w:cs="Arial"/>
              </w:rPr>
            </w:pPr>
            <w:r w:rsidRPr="00574E19">
              <w:rPr>
                <w:rFonts w:ascii="Arial" w:hAnsi="Arial" w:cs="Arial"/>
              </w:rPr>
              <w:t>z toho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pracovníci v soc. službách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7 597,80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A84A0E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8 108,88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8 126,71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8 435,00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8 714,60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103</w:t>
            </w:r>
          </w:p>
        </w:tc>
      </w:tr>
      <w:tr w:rsidR="00456EAF" w:rsidRPr="00574E19" w:rsidTr="005B4FBB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574E19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sociální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A84A0E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1 344,98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1 430,57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1 591,16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</w:tr>
      <w:tr w:rsidR="00456EAF" w:rsidRPr="00574E19" w:rsidTr="005B4FBB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574E19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zdravotníci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A84A0E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3 827,39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4 080,91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3 993,00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3 883,33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</w:tr>
      <w:tr w:rsidR="00456EAF" w:rsidRPr="00574E19" w:rsidTr="005B4FBB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574E19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zaměstnanci správy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A84A0E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1 580,50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A84A0E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1 582,30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1 505,62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1 638,00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1 539,80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</w:tr>
      <w:tr w:rsidR="00456EAF" w:rsidRPr="00574E19" w:rsidTr="005B4FBB">
        <w:trPr>
          <w:trHeight w:val="402"/>
        </w:trPr>
        <w:tc>
          <w:tcPr>
            <w:tcW w:w="3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AF" w:rsidRPr="00574E19" w:rsidRDefault="00456EAF" w:rsidP="00456EAF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dělníci a 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5B4FBB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A84A0E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A84A0E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3 724,88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4 040,14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4 189,00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4 213,20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101</w:t>
            </w:r>
          </w:p>
        </w:tc>
      </w:tr>
      <w:tr w:rsidR="00456EAF" w:rsidRPr="00574E19" w:rsidTr="00242436">
        <w:trPr>
          <w:trHeight w:val="402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574E19" w:rsidRDefault="00456EAF" w:rsidP="00456EAF">
            <w:pPr>
              <w:rPr>
                <w:rFonts w:ascii="Arial" w:hAnsi="Arial" w:cs="Arial"/>
              </w:rPr>
            </w:pPr>
            <w:r w:rsidRPr="00574E19">
              <w:rPr>
                <w:rFonts w:ascii="Arial" w:hAnsi="Arial" w:cs="Arial"/>
              </w:rPr>
              <w:t>nemocenská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85,84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123,45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84,69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122,75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83,00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90,02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108</w:t>
            </w:r>
          </w:p>
        </w:tc>
      </w:tr>
      <w:tr w:rsidR="00456EAF" w:rsidRPr="00574E19" w:rsidTr="00242436">
        <w:trPr>
          <w:trHeight w:val="40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574E19" w:rsidRDefault="00456EAF" w:rsidP="00456EAF">
            <w:pPr>
              <w:rPr>
                <w:rFonts w:ascii="Arial" w:hAnsi="Arial" w:cs="Arial"/>
              </w:rPr>
            </w:pPr>
            <w:r w:rsidRPr="00574E19">
              <w:rPr>
                <w:rFonts w:ascii="Arial" w:hAnsi="Arial" w:cs="Arial"/>
              </w:rPr>
              <w:t>ostatní osobní náklady (OON)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113,96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312,73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285,38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sz w:val="18"/>
                <w:szCs w:val="18"/>
              </w:rPr>
            </w:pPr>
            <w:r w:rsidRPr="00737FA6">
              <w:rPr>
                <w:rFonts w:ascii="Arial" w:hAnsi="Arial" w:cs="Arial"/>
                <w:sz w:val="18"/>
                <w:szCs w:val="18"/>
              </w:rPr>
              <w:t>153,09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3411FD" w:rsidRDefault="004E234A" w:rsidP="00456EA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128</w:t>
            </w:r>
          </w:p>
        </w:tc>
      </w:tr>
      <w:tr w:rsidR="00456EAF" w:rsidRPr="00737FA6" w:rsidTr="00242436">
        <w:trPr>
          <w:trHeight w:val="402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i/>
              </w:rPr>
            </w:pPr>
            <w:r w:rsidRPr="00737FA6">
              <w:rPr>
                <w:rFonts w:ascii="Arial" w:hAnsi="Arial" w:cs="Arial"/>
                <w:b/>
                <w:bCs/>
                <w:i/>
              </w:rPr>
              <w:t>Mzdové náklady celkem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18 696,50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18 538,28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18 958,50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56EAF" w:rsidP="00456EA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37FA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19 459,79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19 997,00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20 224,13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6EAF" w:rsidRPr="00737FA6" w:rsidRDefault="004E234A" w:rsidP="00456EA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101</w:t>
            </w:r>
          </w:p>
        </w:tc>
      </w:tr>
    </w:tbl>
    <w:p w:rsidR="00574E19" w:rsidRDefault="00574E19" w:rsidP="0015721B">
      <w:pPr>
        <w:tabs>
          <w:tab w:val="left" w:pos="426"/>
          <w:tab w:val="left" w:pos="567"/>
        </w:tabs>
        <w:spacing w:line="240" w:lineRule="atLeast"/>
        <w:ind w:left="426" w:hanging="426"/>
      </w:pPr>
      <w:r>
        <w:fldChar w:fldCharType="end"/>
      </w:r>
    </w:p>
    <w:p w:rsidR="00AE3967" w:rsidRDefault="00AE3967" w:rsidP="00857266">
      <w:pPr>
        <w:tabs>
          <w:tab w:val="left" w:pos="426"/>
          <w:tab w:val="left" w:pos="567"/>
        </w:tabs>
        <w:spacing w:line="240" w:lineRule="atLeast"/>
        <w:rPr>
          <w:rFonts w:ascii="Arial" w:hAnsi="Arial"/>
          <w:b/>
          <w:sz w:val="22"/>
          <w:szCs w:val="22"/>
        </w:rPr>
      </w:pPr>
    </w:p>
    <w:p w:rsidR="003567C7" w:rsidRPr="003567C7" w:rsidRDefault="003567C7" w:rsidP="003567C7">
      <w:pPr>
        <w:spacing w:line="240" w:lineRule="atLeast"/>
        <w:jc w:val="both"/>
        <w:rPr>
          <w:rFonts w:ascii="Arial" w:hAnsi="Arial"/>
          <w:bCs/>
          <w:sz w:val="22"/>
          <w:szCs w:val="22"/>
        </w:rPr>
      </w:pPr>
      <w:r w:rsidRPr="003567C7">
        <w:rPr>
          <w:rFonts w:ascii="Arial" w:hAnsi="Arial"/>
          <w:bCs/>
          <w:sz w:val="22"/>
          <w:szCs w:val="22"/>
        </w:rPr>
        <w:t>OON byly čerpány uzavřením dohod o činnosti</w:t>
      </w:r>
      <w:r>
        <w:rPr>
          <w:rFonts w:ascii="Arial" w:hAnsi="Arial"/>
          <w:bCs/>
          <w:sz w:val="22"/>
          <w:szCs w:val="22"/>
        </w:rPr>
        <w:t>, především na vrátnici</w:t>
      </w:r>
      <w:r w:rsidRPr="003567C7">
        <w:rPr>
          <w:rFonts w:ascii="Arial" w:hAnsi="Arial"/>
          <w:bCs/>
          <w:sz w:val="22"/>
          <w:szCs w:val="22"/>
        </w:rPr>
        <w:t>.</w:t>
      </w:r>
    </w:p>
    <w:p w:rsidR="00574E19" w:rsidRDefault="002332A2" w:rsidP="0015721B">
      <w:pPr>
        <w:tabs>
          <w:tab w:val="left" w:pos="426"/>
          <w:tab w:val="left" w:pos="567"/>
        </w:tabs>
        <w:spacing w:line="240" w:lineRule="atLeast"/>
        <w:ind w:left="426" w:hanging="426"/>
      </w:pPr>
      <w:r>
        <w:fldChar w:fldCharType="begin"/>
      </w:r>
      <w:r>
        <w:instrText xml:space="preserve"> LINK Excel.Sheet.12 "C:\\Users\\RNDr. Šeremek\\Documents\\Hospodaření\\Rozpočty\\Kopie - Priloha_c_2_Rozbor_mezd DAVID.xlsx" "Rozbor mezd (soc)!R22C1:R35C9" \a \f 4 \h  \* MERGEFORMAT </w:instrText>
      </w:r>
      <w:r>
        <w:fldChar w:fldCharType="separate"/>
      </w:r>
    </w:p>
    <w:p w:rsidR="00AE3967" w:rsidRDefault="002332A2" w:rsidP="00857266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end"/>
      </w:r>
    </w:p>
    <w:p w:rsidR="00FB5117" w:rsidRPr="00143FBE" w:rsidRDefault="00FB5117" w:rsidP="00FB5117">
      <w:pPr>
        <w:rPr>
          <w:rFonts w:ascii="Arial" w:hAnsi="Arial" w:cs="Arial"/>
          <w:b/>
          <w:bCs/>
          <w:sz w:val="24"/>
          <w:szCs w:val="24"/>
        </w:rPr>
      </w:pPr>
      <w:r w:rsidRPr="00143FBE">
        <w:rPr>
          <w:rFonts w:ascii="Arial" w:hAnsi="Arial" w:cs="Arial"/>
          <w:b/>
          <w:bCs/>
          <w:sz w:val="24"/>
          <w:szCs w:val="24"/>
        </w:rPr>
        <w:lastRenderedPageBreak/>
        <w:t>8.3. Ukazatel průměrné mzdy</w:t>
      </w:r>
      <w:r w:rsidR="00857266">
        <w:rPr>
          <w:rFonts w:ascii="Arial" w:hAnsi="Arial" w:cs="Arial"/>
          <w:b/>
          <w:bCs/>
          <w:sz w:val="24"/>
          <w:szCs w:val="24"/>
        </w:rPr>
        <w:t xml:space="preserve"> </w:t>
      </w:r>
      <w:r w:rsidR="00737FA6">
        <w:rPr>
          <w:rFonts w:ascii="Arial" w:hAnsi="Arial" w:cs="Arial"/>
          <w:b/>
          <w:bCs/>
          <w:sz w:val="24"/>
          <w:szCs w:val="24"/>
        </w:rPr>
        <w:t>(v Kč)</w:t>
      </w:r>
    </w:p>
    <w:p w:rsidR="00AE3967" w:rsidRDefault="00AE3967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850"/>
        <w:gridCol w:w="851"/>
        <w:gridCol w:w="850"/>
        <w:gridCol w:w="851"/>
        <w:gridCol w:w="850"/>
        <w:gridCol w:w="851"/>
        <w:gridCol w:w="930"/>
      </w:tblGrid>
      <w:tr w:rsidR="00AE3967" w:rsidRPr="00AE3967" w:rsidTr="00242436">
        <w:trPr>
          <w:trHeight w:val="342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967" w:rsidRPr="00AE3967" w:rsidRDefault="0066611E" w:rsidP="00AE39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 zaměstnanců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3967" w:rsidRPr="00AE3967" w:rsidRDefault="00AE3967" w:rsidP="00AE3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967">
              <w:rPr>
                <w:rFonts w:ascii="Arial" w:hAnsi="Arial" w:cs="Arial"/>
                <w:b/>
                <w:bCs/>
              </w:rPr>
              <w:t>Průměrná mzda v jednotlivých letech v Kč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67" w:rsidRPr="00BE2FCE" w:rsidRDefault="00AE3967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FCE">
              <w:rPr>
                <w:rFonts w:ascii="Arial" w:hAnsi="Arial" w:cs="Arial"/>
                <w:b/>
                <w:bCs/>
              </w:rPr>
              <w:t>Srovnání 201</w:t>
            </w:r>
            <w:r w:rsidR="00242436">
              <w:rPr>
                <w:rFonts w:ascii="Arial" w:hAnsi="Arial" w:cs="Arial"/>
                <w:b/>
                <w:bCs/>
              </w:rPr>
              <w:t>6</w:t>
            </w:r>
            <w:r w:rsidRPr="00BE2FCE">
              <w:rPr>
                <w:rFonts w:ascii="Arial" w:hAnsi="Arial" w:cs="Arial"/>
                <w:b/>
                <w:bCs/>
              </w:rPr>
              <w:t>/201</w:t>
            </w:r>
            <w:r w:rsidR="0024243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2436" w:rsidRPr="00AE3967" w:rsidTr="00242436">
        <w:trPr>
          <w:trHeight w:val="342"/>
        </w:trPr>
        <w:tc>
          <w:tcPr>
            <w:tcW w:w="31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436" w:rsidRPr="00AE3967" w:rsidRDefault="00242436" w:rsidP="002424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AE3967" w:rsidRDefault="00242436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967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967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967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967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967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FCE">
              <w:rPr>
                <w:rFonts w:ascii="Arial" w:hAnsi="Arial" w:cs="Arial"/>
                <w:b/>
                <w:bCs/>
              </w:rPr>
              <w:t>v Kč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FCE">
              <w:rPr>
                <w:rFonts w:ascii="Arial" w:hAnsi="Arial" w:cs="Arial"/>
                <w:b/>
                <w:bCs/>
              </w:rPr>
              <w:t>v %</w:t>
            </w:r>
          </w:p>
        </w:tc>
      </w:tr>
      <w:tr w:rsidR="00242436" w:rsidRPr="00AE3967" w:rsidTr="00242436">
        <w:trPr>
          <w:trHeight w:val="402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rPr>
                <w:rFonts w:ascii="Arial" w:hAnsi="Arial" w:cs="Arial"/>
              </w:rPr>
            </w:pPr>
            <w:r w:rsidRPr="00AE3967">
              <w:rPr>
                <w:rFonts w:ascii="Arial" w:hAnsi="Arial" w:cs="Arial"/>
              </w:rPr>
              <w:t>pracovníci v sociálních službách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16 803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15 924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16 491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  <w:bCs/>
              </w:rPr>
            </w:pPr>
            <w:r w:rsidRPr="00BE2FCE">
              <w:rPr>
                <w:rFonts w:ascii="Arial" w:hAnsi="Arial" w:cs="Arial"/>
                <w:bCs/>
              </w:rPr>
              <w:t>17 122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4E234A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18 523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1 401</w:t>
            </w: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</w:t>
            </w:r>
          </w:p>
        </w:tc>
      </w:tr>
      <w:tr w:rsidR="00242436" w:rsidRPr="00AE3967" w:rsidTr="00242436">
        <w:trPr>
          <w:trHeight w:val="402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rPr>
                <w:rFonts w:ascii="Arial" w:hAnsi="Arial" w:cs="Arial"/>
              </w:rPr>
            </w:pPr>
            <w:r w:rsidRPr="00AE3967">
              <w:rPr>
                <w:rFonts w:ascii="Arial" w:hAnsi="Arial" w:cs="Arial"/>
              </w:rPr>
              <w:t>sociální pracovníci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21 068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22 021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21 525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  <w:bCs/>
              </w:rPr>
            </w:pPr>
            <w:r w:rsidRPr="00BE2FCE">
              <w:rPr>
                <w:rFonts w:ascii="Arial" w:hAnsi="Arial" w:cs="Arial"/>
                <w:bCs/>
              </w:rPr>
              <w:t>22 346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4E234A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25 445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</w:t>
            </w:r>
          </w:p>
        </w:tc>
      </w:tr>
      <w:tr w:rsidR="00242436" w:rsidRPr="00AE3967" w:rsidTr="00242436">
        <w:trPr>
          <w:trHeight w:val="402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rPr>
                <w:rFonts w:ascii="Arial" w:hAnsi="Arial" w:cs="Arial"/>
              </w:rPr>
            </w:pPr>
            <w:r w:rsidRPr="00AE3967">
              <w:rPr>
                <w:rFonts w:ascii="Arial" w:hAnsi="Arial" w:cs="Arial"/>
              </w:rPr>
              <w:t>zdravotníci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25 784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26 188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25 532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  <w:bCs/>
              </w:rPr>
            </w:pPr>
            <w:r w:rsidRPr="00BE2FCE">
              <w:rPr>
                <w:rFonts w:ascii="Arial" w:hAnsi="Arial" w:cs="Arial"/>
                <w:bCs/>
              </w:rPr>
              <w:t>27 592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4E234A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29 039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1 447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</w:tr>
      <w:tr w:rsidR="00242436" w:rsidRPr="00AE3967" w:rsidTr="00242436">
        <w:trPr>
          <w:trHeight w:val="402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rPr>
                <w:rFonts w:ascii="Arial" w:hAnsi="Arial" w:cs="Arial"/>
              </w:rPr>
            </w:pPr>
            <w:r w:rsidRPr="00AE3967">
              <w:rPr>
                <w:rFonts w:ascii="Arial" w:hAnsi="Arial" w:cs="Arial"/>
              </w:rPr>
              <w:t>zaměstnanci správy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38 493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34 213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34 249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  <w:bCs/>
              </w:rPr>
            </w:pPr>
            <w:r w:rsidRPr="00BE2FCE">
              <w:rPr>
                <w:rFonts w:ascii="Arial" w:hAnsi="Arial" w:cs="Arial"/>
                <w:bCs/>
              </w:rPr>
              <w:t>35 343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4E234A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35 565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</w:t>
            </w:r>
          </w:p>
        </w:tc>
      </w:tr>
      <w:tr w:rsidR="00242436" w:rsidRPr="00AE3967" w:rsidTr="00242436">
        <w:trPr>
          <w:trHeight w:val="402"/>
        </w:trPr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436" w:rsidRPr="00AE3967" w:rsidRDefault="00242436" w:rsidP="00242436">
            <w:pPr>
              <w:rPr>
                <w:rFonts w:ascii="Arial" w:hAnsi="Arial" w:cs="Arial"/>
              </w:rPr>
            </w:pPr>
            <w:r w:rsidRPr="00AE3967">
              <w:rPr>
                <w:rFonts w:ascii="Arial" w:hAnsi="Arial" w:cs="Arial"/>
              </w:rPr>
              <w:t>dělníci a ostatní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13 419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13 533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</w:rPr>
            </w:pPr>
            <w:r w:rsidRPr="00BE2FCE">
              <w:rPr>
                <w:rFonts w:ascii="Arial" w:hAnsi="Arial" w:cs="Arial"/>
              </w:rPr>
              <w:t>13 244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BE2FCE" w:rsidRDefault="00242436" w:rsidP="00242436">
            <w:pPr>
              <w:jc w:val="right"/>
              <w:rPr>
                <w:rFonts w:ascii="Arial" w:hAnsi="Arial" w:cs="Arial"/>
                <w:bCs/>
              </w:rPr>
            </w:pPr>
            <w:r w:rsidRPr="00BE2FCE">
              <w:rPr>
                <w:rFonts w:ascii="Arial" w:hAnsi="Arial" w:cs="Arial"/>
                <w:bCs/>
              </w:rPr>
              <w:t>14 556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4E234A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14 </w:t>
            </w:r>
            <w:r w:rsidR="009F0FFC">
              <w:rPr>
                <w:rFonts w:ascii="Arial" w:hAnsi="Arial" w:cs="Arial"/>
                <w:bCs/>
              </w:rPr>
              <w:t>370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436" w:rsidRPr="00BE2FCE" w:rsidRDefault="009F0FFC" w:rsidP="0024243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</w:p>
        </w:tc>
      </w:tr>
      <w:tr w:rsidR="00242436" w:rsidRPr="00737FA6" w:rsidTr="00242436">
        <w:trPr>
          <w:trHeight w:val="402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2436" w:rsidRPr="00737FA6" w:rsidRDefault="00242436" w:rsidP="00242436">
            <w:pPr>
              <w:rPr>
                <w:rFonts w:ascii="Arial" w:hAnsi="Arial" w:cs="Arial"/>
                <w:b/>
                <w:bCs/>
                <w:i/>
              </w:rPr>
            </w:pPr>
            <w:r w:rsidRPr="00737FA6">
              <w:rPr>
                <w:rFonts w:ascii="Arial" w:hAnsi="Arial" w:cs="Arial"/>
                <w:b/>
                <w:bCs/>
                <w:i/>
              </w:rPr>
              <w:t>Celkem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737FA6" w:rsidRDefault="00242436" w:rsidP="00242436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737FA6">
              <w:rPr>
                <w:rFonts w:ascii="Arial" w:hAnsi="Arial" w:cs="Arial"/>
                <w:b/>
                <w:bCs/>
                <w:i/>
              </w:rPr>
              <w:t>18 272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737FA6" w:rsidRDefault="00242436" w:rsidP="00242436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737FA6">
              <w:rPr>
                <w:rFonts w:ascii="Arial" w:hAnsi="Arial" w:cs="Arial"/>
                <w:b/>
                <w:bCs/>
                <w:i/>
              </w:rPr>
              <w:t>17 925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737FA6" w:rsidRDefault="00242436" w:rsidP="00242436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737FA6">
              <w:rPr>
                <w:rFonts w:ascii="Arial" w:hAnsi="Arial" w:cs="Arial"/>
                <w:b/>
                <w:bCs/>
                <w:i/>
              </w:rPr>
              <w:t>18 019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36" w:rsidRPr="00737FA6" w:rsidRDefault="00242436" w:rsidP="00242436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 w:rsidRPr="00737FA6">
              <w:rPr>
                <w:rFonts w:ascii="Arial" w:hAnsi="Arial" w:cs="Arial"/>
                <w:b/>
                <w:bCs/>
                <w:i/>
              </w:rPr>
              <w:t>19 365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737FA6" w:rsidRDefault="009F0FFC" w:rsidP="00242436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19 878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436" w:rsidRPr="00737FA6" w:rsidRDefault="009F0FFC" w:rsidP="00242436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513</w:t>
            </w: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2436" w:rsidRPr="00737FA6" w:rsidRDefault="009F0FFC" w:rsidP="00242436">
            <w:pPr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103</w:t>
            </w:r>
          </w:p>
        </w:tc>
      </w:tr>
    </w:tbl>
    <w:p w:rsidR="00AE3967" w:rsidRDefault="00AE3967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AE3967" w:rsidRDefault="00AE3967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FB5117" w:rsidRDefault="00FB5117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8.4. Míra fluktuace zaměstnanců</w:t>
      </w:r>
    </w:p>
    <w:p w:rsidR="00FB5117" w:rsidRDefault="00FB5117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tbl>
      <w:tblPr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18"/>
        <w:gridCol w:w="1696"/>
        <w:gridCol w:w="1422"/>
        <w:gridCol w:w="1271"/>
        <w:gridCol w:w="943"/>
      </w:tblGrid>
      <w:tr w:rsidR="00FB5117" w:rsidRPr="00FB5117" w:rsidTr="003A5750">
        <w:trPr>
          <w:trHeight w:val="342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17" w:rsidRPr="00FB5117" w:rsidRDefault="0066611E" w:rsidP="00FB51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Kategorie zaměstnanců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17" w:rsidRPr="00FB5117" w:rsidRDefault="00FB5117" w:rsidP="00FB5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117">
              <w:rPr>
                <w:rFonts w:ascii="Arial" w:hAnsi="Arial" w:cs="Arial"/>
                <w:b/>
                <w:bCs/>
              </w:rPr>
              <w:t>Ø evidenční počet zaměstnanců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17" w:rsidRPr="00FB5117" w:rsidRDefault="00FB5117" w:rsidP="00D5076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117">
              <w:rPr>
                <w:rFonts w:ascii="Arial" w:hAnsi="Arial" w:cs="Arial"/>
                <w:b/>
                <w:bCs/>
              </w:rPr>
              <w:t xml:space="preserve">celkový počet rozvázaných </w:t>
            </w:r>
            <w:r w:rsidRPr="0066611E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  <w:r w:rsidR="0066611E" w:rsidRPr="0066611E">
              <w:rPr>
                <w:rFonts w:ascii="Arial" w:hAnsi="Arial" w:cs="Arial"/>
                <w:b/>
                <w:bCs/>
                <w:sz w:val="16"/>
                <w:szCs w:val="16"/>
              </w:rPr>
              <w:t>acovních p</w:t>
            </w:r>
            <w:r w:rsidRPr="0066611E">
              <w:rPr>
                <w:rFonts w:ascii="Arial" w:hAnsi="Arial" w:cs="Arial"/>
                <w:b/>
                <w:bCs/>
                <w:sz w:val="16"/>
                <w:szCs w:val="16"/>
              </w:rPr>
              <w:t>oměrů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117" w:rsidRPr="00FB5117" w:rsidRDefault="00FB5117" w:rsidP="00FB5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117">
              <w:rPr>
                <w:rFonts w:ascii="Arial" w:hAnsi="Arial" w:cs="Arial"/>
                <w:b/>
                <w:bCs/>
              </w:rPr>
              <w:t>Důvody rozvázání PP</w:t>
            </w:r>
          </w:p>
        </w:tc>
      </w:tr>
      <w:tr w:rsidR="0066611E" w:rsidRPr="00FB5117" w:rsidTr="003A5750">
        <w:trPr>
          <w:trHeight w:val="559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17" w:rsidRPr="00FB5117" w:rsidRDefault="00FB5117" w:rsidP="00FB5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117">
              <w:rPr>
                <w:rFonts w:ascii="Arial" w:hAnsi="Arial" w:cs="Arial"/>
                <w:b/>
                <w:bCs/>
              </w:rPr>
              <w:t>odchod do důchodu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117" w:rsidRPr="00FB5117" w:rsidRDefault="00FB5117" w:rsidP="0066611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117">
              <w:rPr>
                <w:rFonts w:ascii="Arial" w:hAnsi="Arial" w:cs="Arial"/>
                <w:b/>
                <w:bCs/>
              </w:rPr>
              <w:t xml:space="preserve">odchod ve </w:t>
            </w:r>
            <w:r w:rsidRPr="0066611E">
              <w:rPr>
                <w:rFonts w:ascii="Arial" w:hAnsi="Arial" w:cs="Arial"/>
                <w:b/>
                <w:bCs/>
                <w:sz w:val="16"/>
                <w:szCs w:val="16"/>
              </w:rPr>
              <w:t>zkuš</w:t>
            </w:r>
            <w:r w:rsidR="0066611E" w:rsidRPr="0066611E">
              <w:rPr>
                <w:rFonts w:ascii="Arial" w:hAnsi="Arial" w:cs="Arial"/>
                <w:b/>
                <w:bCs/>
                <w:sz w:val="16"/>
                <w:szCs w:val="16"/>
              </w:rPr>
              <w:t>ební</w:t>
            </w:r>
            <w:r w:rsidRPr="006661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době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5117" w:rsidRPr="00FB5117" w:rsidRDefault="009F0FFC" w:rsidP="00FB51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117">
              <w:rPr>
                <w:rFonts w:ascii="Arial" w:hAnsi="Arial" w:cs="Arial"/>
                <w:b/>
                <w:bCs/>
              </w:rPr>
              <w:t>O</w:t>
            </w:r>
            <w:r w:rsidR="00FB5117" w:rsidRPr="00FB5117">
              <w:rPr>
                <w:rFonts w:ascii="Arial" w:hAnsi="Arial" w:cs="Arial"/>
                <w:b/>
                <w:bCs/>
              </w:rPr>
              <w:t>statní</w:t>
            </w:r>
          </w:p>
        </w:tc>
      </w:tr>
      <w:tr w:rsidR="0066611E" w:rsidRPr="00FB5117" w:rsidTr="00242436">
        <w:trPr>
          <w:trHeight w:val="402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</w:rPr>
            </w:pPr>
            <w:r w:rsidRPr="00FB5117">
              <w:rPr>
                <w:rFonts w:ascii="Arial" w:hAnsi="Arial" w:cs="Arial"/>
              </w:rPr>
              <w:t>pracovníci v sociálních službách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39,25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6611E" w:rsidRPr="00FB5117" w:rsidTr="00242436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</w:rPr>
            </w:pPr>
            <w:r w:rsidRPr="00FB5117">
              <w:rPr>
                <w:rFonts w:ascii="Arial" w:hAnsi="Arial" w:cs="Arial"/>
              </w:rPr>
              <w:t>sociální pracovníci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6611E" w:rsidRPr="00FB5117" w:rsidTr="00242436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</w:rPr>
            </w:pPr>
            <w:r w:rsidRPr="00FB5117">
              <w:rPr>
                <w:rFonts w:ascii="Arial" w:hAnsi="Arial" w:cs="Arial"/>
              </w:rPr>
              <w:t>zdravotníci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6611E" w:rsidRPr="00FB5117" w:rsidTr="00242436">
        <w:trPr>
          <w:trHeight w:val="402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</w:rPr>
            </w:pPr>
            <w:r w:rsidRPr="00FB5117">
              <w:rPr>
                <w:rFonts w:ascii="Arial" w:hAnsi="Arial" w:cs="Arial"/>
              </w:rPr>
              <w:t>zaměstnanci správy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9F0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6611E" w:rsidRPr="00FB5117" w:rsidTr="00242436">
        <w:trPr>
          <w:trHeight w:val="402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117" w:rsidRPr="00FB5117" w:rsidRDefault="00FB5117" w:rsidP="00FB5117">
            <w:pPr>
              <w:rPr>
                <w:rFonts w:ascii="Arial" w:hAnsi="Arial" w:cs="Arial"/>
              </w:rPr>
            </w:pPr>
            <w:r w:rsidRPr="00FB5117">
              <w:rPr>
                <w:rFonts w:ascii="Arial" w:hAnsi="Arial" w:cs="Arial"/>
              </w:rPr>
              <w:t>dělníci a ostatní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5117" w:rsidRPr="00FB5117" w:rsidRDefault="009F0FFC" w:rsidP="00BD04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5117" w:rsidRPr="00BE2FCE" w:rsidRDefault="009F0FFC" w:rsidP="00BD049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6611E" w:rsidRPr="00737FA6" w:rsidTr="00242436">
        <w:trPr>
          <w:trHeight w:val="402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611E" w:rsidRPr="00737FA6" w:rsidRDefault="0066611E" w:rsidP="0066611E">
            <w:pPr>
              <w:rPr>
                <w:rFonts w:ascii="Arial" w:hAnsi="Arial" w:cs="Arial"/>
                <w:b/>
                <w:bCs/>
                <w:i/>
              </w:rPr>
            </w:pPr>
            <w:r w:rsidRPr="00737FA6">
              <w:rPr>
                <w:rFonts w:ascii="Arial" w:hAnsi="Arial" w:cs="Arial"/>
                <w:b/>
                <w:bCs/>
                <w:i/>
              </w:rPr>
              <w:t>Celkem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611E" w:rsidRPr="00737FA6" w:rsidRDefault="009F0FFC" w:rsidP="00BD049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87,58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611E" w:rsidRPr="00737FA6" w:rsidRDefault="009F0FFC" w:rsidP="00BD049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10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11E" w:rsidRPr="00737FA6" w:rsidRDefault="009F0FFC" w:rsidP="00BD0495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11E" w:rsidRPr="00737FA6" w:rsidRDefault="009F0FFC" w:rsidP="00BD0495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6611E" w:rsidRPr="00737FA6" w:rsidRDefault="009F0FFC" w:rsidP="00BD0495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</w:t>
            </w:r>
          </w:p>
        </w:tc>
      </w:tr>
    </w:tbl>
    <w:p w:rsidR="00AE3967" w:rsidRDefault="00AE3967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9F0FFC" w:rsidRDefault="009F0FFC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Míra fluktuace : 11,42 % v roce 2016</w:t>
      </w:r>
    </w:p>
    <w:p w:rsidR="00857266" w:rsidRDefault="00857266" w:rsidP="0015721B">
      <w:pPr>
        <w:tabs>
          <w:tab w:val="left" w:pos="426"/>
          <w:tab w:val="left" w:pos="567"/>
        </w:tabs>
        <w:spacing w:line="240" w:lineRule="atLeast"/>
        <w:ind w:left="426" w:hanging="426"/>
        <w:rPr>
          <w:rFonts w:ascii="Arial" w:hAnsi="Arial"/>
          <w:b/>
          <w:sz w:val="22"/>
          <w:szCs w:val="22"/>
        </w:rPr>
      </w:pPr>
    </w:p>
    <w:p w:rsidR="003A5750" w:rsidRDefault="003A5750" w:rsidP="003A5750">
      <w:pPr>
        <w:pStyle w:val="Zkladntext2"/>
        <w:spacing w:before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Míra f</w:t>
      </w:r>
      <w:r w:rsidRPr="00AC301D">
        <w:rPr>
          <w:bCs/>
          <w:sz w:val="22"/>
          <w:szCs w:val="22"/>
        </w:rPr>
        <w:t>luktuace dosáhla</w:t>
      </w:r>
      <w:r>
        <w:rPr>
          <w:bCs/>
          <w:sz w:val="22"/>
          <w:szCs w:val="22"/>
        </w:rPr>
        <w:t xml:space="preserve"> 8,16 %</w:t>
      </w:r>
      <w:r w:rsidRPr="00AC301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stále mírně stoupá (2013 - 4,75 </w:t>
      </w:r>
      <w:r w:rsidRPr="00AC301D">
        <w:rPr>
          <w:bCs/>
          <w:sz w:val="22"/>
          <w:szCs w:val="22"/>
        </w:rPr>
        <w:t>%</w:t>
      </w:r>
      <w:r>
        <w:rPr>
          <w:bCs/>
          <w:sz w:val="22"/>
          <w:szCs w:val="22"/>
        </w:rPr>
        <w:t>, 2014 – 6,98 %).</w:t>
      </w:r>
    </w:p>
    <w:p w:rsidR="004C4757" w:rsidRDefault="004C4757" w:rsidP="004028AA">
      <w:pPr>
        <w:pStyle w:val="Zkladntext2"/>
        <w:spacing w:before="0"/>
        <w:outlineLvl w:val="0"/>
      </w:pPr>
    </w:p>
    <w:p w:rsidR="0030759B" w:rsidRPr="00C83520" w:rsidRDefault="004C4757" w:rsidP="00BD45B9">
      <w:pPr>
        <w:pStyle w:val="Zkladntext2"/>
        <w:outlineLvl w:val="0"/>
        <w:rPr>
          <w:bCs/>
          <w:sz w:val="22"/>
          <w:szCs w:val="22"/>
        </w:rPr>
      </w:pPr>
      <w:r w:rsidRPr="00C83520">
        <w:rPr>
          <w:bCs/>
          <w:sz w:val="22"/>
          <w:szCs w:val="22"/>
        </w:rPr>
        <w:t>Průměrné</w:t>
      </w:r>
      <w:r w:rsidR="007F76BC" w:rsidRPr="00C83520">
        <w:rPr>
          <w:bCs/>
          <w:sz w:val="22"/>
          <w:szCs w:val="22"/>
        </w:rPr>
        <w:t xml:space="preserve"> </w:t>
      </w:r>
      <w:r w:rsidRPr="00C83520">
        <w:rPr>
          <w:bCs/>
          <w:sz w:val="22"/>
          <w:szCs w:val="22"/>
        </w:rPr>
        <w:t>procento pracovní</w:t>
      </w:r>
      <w:r w:rsidR="007F76BC" w:rsidRPr="00C83520">
        <w:rPr>
          <w:bCs/>
          <w:sz w:val="22"/>
          <w:szCs w:val="22"/>
        </w:rPr>
        <w:t xml:space="preserve"> </w:t>
      </w:r>
      <w:r w:rsidRPr="00C83520">
        <w:rPr>
          <w:bCs/>
          <w:sz w:val="22"/>
          <w:szCs w:val="22"/>
        </w:rPr>
        <w:t xml:space="preserve">neschopnosti </w:t>
      </w:r>
      <w:r w:rsidR="00FC1FFF" w:rsidRPr="00C83520">
        <w:rPr>
          <w:bCs/>
          <w:sz w:val="22"/>
          <w:szCs w:val="22"/>
        </w:rPr>
        <w:t>v roce</w:t>
      </w:r>
      <w:r w:rsidR="007F76BC" w:rsidRPr="00C83520">
        <w:rPr>
          <w:bCs/>
          <w:sz w:val="22"/>
          <w:szCs w:val="22"/>
        </w:rPr>
        <w:t xml:space="preserve"> </w:t>
      </w:r>
      <w:r w:rsidR="00FC1FFF" w:rsidRPr="00C83520">
        <w:rPr>
          <w:bCs/>
          <w:sz w:val="22"/>
          <w:szCs w:val="22"/>
        </w:rPr>
        <w:t>20</w:t>
      </w:r>
      <w:r w:rsidR="00560A26" w:rsidRPr="00C83520">
        <w:rPr>
          <w:bCs/>
          <w:sz w:val="22"/>
          <w:szCs w:val="22"/>
        </w:rPr>
        <w:t>1</w:t>
      </w:r>
      <w:r w:rsidR="003567C7" w:rsidRPr="00C83520">
        <w:rPr>
          <w:bCs/>
          <w:sz w:val="22"/>
          <w:szCs w:val="22"/>
        </w:rPr>
        <w:t>5</w:t>
      </w:r>
      <w:r w:rsidR="00D50760">
        <w:rPr>
          <w:bCs/>
          <w:sz w:val="22"/>
          <w:szCs w:val="22"/>
        </w:rPr>
        <w:t xml:space="preserve"> také</w:t>
      </w:r>
      <w:r w:rsidR="00FC1FFF" w:rsidRPr="00C83520">
        <w:rPr>
          <w:bCs/>
          <w:sz w:val="22"/>
          <w:szCs w:val="22"/>
        </w:rPr>
        <w:t xml:space="preserve"> </w:t>
      </w:r>
      <w:r w:rsidR="00C83520">
        <w:rPr>
          <w:bCs/>
          <w:sz w:val="22"/>
          <w:szCs w:val="22"/>
        </w:rPr>
        <w:t>mírně st</w:t>
      </w:r>
      <w:r w:rsidR="00C83520" w:rsidRPr="00C83520">
        <w:rPr>
          <w:bCs/>
          <w:sz w:val="22"/>
          <w:szCs w:val="22"/>
        </w:rPr>
        <w:t>ouplo</w:t>
      </w:r>
      <w:r w:rsidR="007F76BC" w:rsidRPr="00C83520">
        <w:rPr>
          <w:bCs/>
          <w:sz w:val="22"/>
          <w:szCs w:val="22"/>
        </w:rPr>
        <w:t xml:space="preserve"> na</w:t>
      </w:r>
      <w:r w:rsidR="00533F24" w:rsidRPr="00C83520">
        <w:rPr>
          <w:bCs/>
          <w:sz w:val="22"/>
          <w:szCs w:val="22"/>
        </w:rPr>
        <w:t xml:space="preserve"> </w:t>
      </w:r>
      <w:r w:rsidR="00C83520">
        <w:rPr>
          <w:bCs/>
          <w:sz w:val="22"/>
          <w:szCs w:val="22"/>
        </w:rPr>
        <w:t>9</w:t>
      </w:r>
      <w:r w:rsidR="00A8113D" w:rsidRPr="00C83520">
        <w:rPr>
          <w:bCs/>
          <w:sz w:val="22"/>
          <w:szCs w:val="22"/>
        </w:rPr>
        <w:t>,</w:t>
      </w:r>
      <w:r w:rsidR="00C83520">
        <w:rPr>
          <w:bCs/>
          <w:sz w:val="22"/>
          <w:szCs w:val="22"/>
        </w:rPr>
        <w:t>38</w:t>
      </w:r>
      <w:r w:rsidR="000A6FAB" w:rsidRPr="00C83520">
        <w:rPr>
          <w:bCs/>
          <w:sz w:val="22"/>
          <w:szCs w:val="22"/>
        </w:rPr>
        <w:t xml:space="preserve"> %</w:t>
      </w:r>
      <w:r w:rsidR="00A8113D" w:rsidRPr="00C83520">
        <w:rPr>
          <w:bCs/>
          <w:sz w:val="22"/>
          <w:szCs w:val="22"/>
        </w:rPr>
        <w:t>,</w:t>
      </w:r>
      <w:r w:rsidR="00533F24" w:rsidRPr="00C83520">
        <w:rPr>
          <w:bCs/>
          <w:sz w:val="22"/>
          <w:szCs w:val="22"/>
        </w:rPr>
        <w:t xml:space="preserve"> což </w:t>
      </w:r>
      <w:r w:rsidR="00C83520">
        <w:rPr>
          <w:bCs/>
          <w:sz w:val="22"/>
          <w:szCs w:val="22"/>
        </w:rPr>
        <w:t>odpovídá 15 945</w:t>
      </w:r>
      <w:r w:rsidRPr="00C83520">
        <w:rPr>
          <w:bCs/>
          <w:sz w:val="22"/>
          <w:szCs w:val="22"/>
        </w:rPr>
        <w:t xml:space="preserve"> </w:t>
      </w:r>
      <w:r w:rsidR="000A6FAB" w:rsidRPr="00C83520">
        <w:rPr>
          <w:bCs/>
          <w:sz w:val="22"/>
          <w:szCs w:val="22"/>
        </w:rPr>
        <w:t>hodin</w:t>
      </w:r>
      <w:r w:rsidR="00C83520">
        <w:rPr>
          <w:bCs/>
          <w:sz w:val="22"/>
          <w:szCs w:val="22"/>
        </w:rPr>
        <w:t>ám</w:t>
      </w:r>
      <w:r w:rsidRPr="00C83520">
        <w:rPr>
          <w:bCs/>
          <w:sz w:val="22"/>
          <w:szCs w:val="22"/>
        </w:rPr>
        <w:t xml:space="preserve"> nemoc</w:t>
      </w:r>
      <w:r w:rsidR="000A6FAB" w:rsidRPr="00C83520">
        <w:rPr>
          <w:bCs/>
          <w:sz w:val="22"/>
          <w:szCs w:val="22"/>
        </w:rPr>
        <w:t>i</w:t>
      </w:r>
      <w:r w:rsidRPr="00C83520">
        <w:rPr>
          <w:bCs/>
          <w:sz w:val="22"/>
          <w:szCs w:val="22"/>
        </w:rPr>
        <w:t xml:space="preserve">. </w:t>
      </w:r>
    </w:p>
    <w:p w:rsidR="004C4757" w:rsidRPr="00C83520" w:rsidRDefault="004C4757">
      <w:pPr>
        <w:pStyle w:val="Zkladntext2"/>
        <w:spacing w:before="0"/>
        <w:outlineLvl w:val="0"/>
        <w:rPr>
          <w:b/>
        </w:rPr>
      </w:pPr>
    </w:p>
    <w:p w:rsidR="004028AA" w:rsidRPr="003A5750" w:rsidRDefault="004028AA">
      <w:pPr>
        <w:pStyle w:val="Zkladntext2"/>
        <w:spacing w:before="0"/>
        <w:outlineLvl w:val="0"/>
        <w:rPr>
          <w:b/>
          <w:color w:val="FF0000"/>
        </w:rPr>
      </w:pPr>
    </w:p>
    <w:p w:rsidR="00547FA4" w:rsidRPr="00D81148" w:rsidRDefault="00547FA4">
      <w:pPr>
        <w:spacing w:line="240" w:lineRule="atLeast"/>
        <w:rPr>
          <w:rFonts w:ascii="Arial" w:hAnsi="Arial"/>
          <w:b/>
          <w:caps/>
        </w:rPr>
      </w:pPr>
    </w:p>
    <w:p w:rsidR="004C4757" w:rsidRPr="00ED56BF" w:rsidRDefault="00D50760">
      <w:pPr>
        <w:spacing w:line="240" w:lineRule="atLeast"/>
        <w:jc w:val="both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C</w:t>
      </w:r>
      <w:r w:rsidR="00D81148" w:rsidRPr="00ED56BF">
        <w:rPr>
          <w:rFonts w:ascii="Arial" w:hAnsi="Arial"/>
          <w:b/>
          <w:smallCaps/>
          <w:sz w:val="32"/>
          <w:szCs w:val="32"/>
        </w:rPr>
        <w:t xml:space="preserve">.  PŘEHLED ČINNOSTI </w:t>
      </w:r>
    </w:p>
    <w:p w:rsidR="004C4757" w:rsidRPr="00BB2E85" w:rsidRDefault="004C4757">
      <w:pPr>
        <w:spacing w:line="240" w:lineRule="atLeast"/>
        <w:jc w:val="both"/>
        <w:rPr>
          <w:rFonts w:ascii="Arial" w:hAnsi="Arial"/>
        </w:rPr>
      </w:pPr>
    </w:p>
    <w:p w:rsidR="00EE32B1" w:rsidRDefault="00EE32B1" w:rsidP="0084475E">
      <w:pPr>
        <w:spacing w:line="240" w:lineRule="atLeast"/>
        <w:jc w:val="both"/>
        <w:rPr>
          <w:rFonts w:ascii="Arial" w:hAnsi="Arial"/>
          <w:sz w:val="22"/>
          <w:szCs w:val="22"/>
        </w:rPr>
      </w:pPr>
    </w:p>
    <w:p w:rsidR="00D50760" w:rsidRDefault="008C192D" w:rsidP="002B332C">
      <w:pPr>
        <w:pStyle w:val="Zhlav"/>
        <w:tabs>
          <w:tab w:val="clear" w:pos="4536"/>
          <w:tab w:val="clear" w:pos="9072"/>
        </w:tabs>
        <w:spacing w:line="240" w:lineRule="atLeast"/>
        <w:ind w:right="-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Třetí část zprávy obsahuje</w:t>
      </w:r>
      <w:r w:rsidR="004C4757" w:rsidRPr="00BB2E85">
        <w:rPr>
          <w:rFonts w:ascii="Arial" w:hAnsi="Arial"/>
          <w:sz w:val="22"/>
          <w:szCs w:val="22"/>
        </w:rPr>
        <w:t xml:space="preserve"> předevš</w:t>
      </w:r>
      <w:r>
        <w:rPr>
          <w:rFonts w:ascii="Arial" w:hAnsi="Arial"/>
          <w:sz w:val="22"/>
          <w:szCs w:val="22"/>
        </w:rPr>
        <w:t>ím informace o činnosti Domova a</w:t>
      </w:r>
      <w:r w:rsidR="004C4757" w:rsidRPr="00BB2E85">
        <w:rPr>
          <w:rFonts w:ascii="Arial" w:hAnsi="Arial"/>
          <w:sz w:val="22"/>
          <w:szCs w:val="22"/>
        </w:rPr>
        <w:t xml:space="preserve"> je členěna na </w:t>
      </w:r>
      <w:r w:rsidR="00CB6192">
        <w:rPr>
          <w:rFonts w:ascii="Arial" w:hAnsi="Arial"/>
          <w:sz w:val="22"/>
          <w:szCs w:val="22"/>
        </w:rPr>
        <w:t xml:space="preserve">tři </w:t>
      </w:r>
      <w:r w:rsidR="004C4757" w:rsidRPr="00BB2E85">
        <w:rPr>
          <w:rFonts w:ascii="Arial" w:hAnsi="Arial"/>
          <w:sz w:val="22"/>
          <w:szCs w:val="22"/>
        </w:rPr>
        <w:t>kapitol</w:t>
      </w:r>
      <w:r w:rsidR="00BB2E85" w:rsidRPr="00BB2E85">
        <w:rPr>
          <w:rFonts w:ascii="Arial" w:hAnsi="Arial"/>
          <w:sz w:val="22"/>
          <w:szCs w:val="22"/>
        </w:rPr>
        <w:t>y</w:t>
      </w:r>
      <w:r w:rsidR="004C4757" w:rsidRPr="00BB2E8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V</w:t>
      </w:r>
      <w:r w:rsidR="004C4757" w:rsidRPr="00BB2E85">
        <w:rPr>
          <w:rFonts w:ascii="Arial" w:hAnsi="Arial"/>
          <w:sz w:val="22"/>
          <w:szCs w:val="22"/>
        </w:rPr>
        <w:t>ybrané sociální údaje</w:t>
      </w:r>
      <w:r w:rsidR="00D50760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U</w:t>
      </w:r>
      <w:r w:rsidR="00BB2E85" w:rsidRPr="00BB2E85">
        <w:rPr>
          <w:rFonts w:ascii="Arial" w:hAnsi="Arial"/>
          <w:sz w:val="22"/>
          <w:szCs w:val="22"/>
        </w:rPr>
        <w:t>ložené úkoly</w:t>
      </w:r>
      <w:r w:rsidR="00D50760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K</w:t>
      </w:r>
      <w:r w:rsidR="004C4757" w:rsidRPr="00BB2E85">
        <w:rPr>
          <w:rFonts w:ascii="Arial" w:hAnsi="Arial"/>
          <w:sz w:val="22"/>
          <w:szCs w:val="22"/>
        </w:rPr>
        <w:t>ontrolní činnost</w:t>
      </w:r>
      <w:r w:rsidR="00BB2E85" w:rsidRPr="00BB2E85">
        <w:rPr>
          <w:rFonts w:ascii="Arial" w:hAnsi="Arial"/>
          <w:sz w:val="22"/>
          <w:szCs w:val="22"/>
        </w:rPr>
        <w:t xml:space="preserve">. </w:t>
      </w:r>
    </w:p>
    <w:p w:rsidR="009701B6" w:rsidRDefault="00CB6192" w:rsidP="002B332C">
      <w:pPr>
        <w:pStyle w:val="Zhlav"/>
        <w:tabs>
          <w:tab w:val="clear" w:pos="4536"/>
          <w:tab w:val="clear" w:pos="9072"/>
        </w:tabs>
        <w:spacing w:line="240" w:lineRule="atLeast"/>
        <w:ind w:right="-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Doplňují ji</w:t>
      </w:r>
      <w:r w:rsidR="004C4757" w:rsidRPr="00BB2E85">
        <w:rPr>
          <w:rFonts w:ascii="Arial" w:hAnsi="Arial"/>
          <w:sz w:val="22"/>
          <w:szCs w:val="22"/>
        </w:rPr>
        <w:t xml:space="preserve"> </w:t>
      </w:r>
      <w:r w:rsidR="00664F44">
        <w:rPr>
          <w:rFonts w:ascii="Arial" w:hAnsi="Arial"/>
          <w:sz w:val="22"/>
          <w:szCs w:val="22"/>
        </w:rPr>
        <w:t>dvě</w:t>
      </w:r>
      <w:r w:rsidR="006040DA">
        <w:rPr>
          <w:rFonts w:ascii="Arial" w:hAnsi="Arial" w:cs="Arial"/>
          <w:sz w:val="22"/>
          <w:szCs w:val="22"/>
        </w:rPr>
        <w:t xml:space="preserve"> příloh</w:t>
      </w:r>
      <w:r>
        <w:rPr>
          <w:rFonts w:ascii="Arial" w:hAnsi="Arial" w:cs="Arial"/>
          <w:sz w:val="22"/>
          <w:szCs w:val="22"/>
        </w:rPr>
        <w:t>y</w:t>
      </w:r>
      <w:r w:rsidR="006040DA">
        <w:rPr>
          <w:rFonts w:ascii="Arial" w:hAnsi="Arial" w:cs="Arial"/>
          <w:sz w:val="22"/>
          <w:szCs w:val="22"/>
        </w:rPr>
        <w:t xml:space="preserve">: </w:t>
      </w:r>
      <w:r w:rsidR="004C4757" w:rsidRPr="00BB2E85">
        <w:rPr>
          <w:rFonts w:ascii="Arial" w:hAnsi="Arial"/>
          <w:sz w:val="22"/>
          <w:szCs w:val="22"/>
        </w:rPr>
        <w:t xml:space="preserve">č. </w:t>
      </w:r>
      <w:r w:rsidR="004E7E6E" w:rsidRPr="00BB2E85">
        <w:rPr>
          <w:rFonts w:ascii="Arial" w:hAnsi="Arial"/>
          <w:sz w:val="22"/>
          <w:szCs w:val="22"/>
        </w:rPr>
        <w:t>5</w:t>
      </w:r>
      <w:r w:rsidR="004C4757" w:rsidRPr="00BB2E85">
        <w:rPr>
          <w:rFonts w:ascii="Arial" w:hAnsi="Arial"/>
          <w:sz w:val="22"/>
          <w:szCs w:val="22"/>
        </w:rPr>
        <w:t xml:space="preserve"> – </w:t>
      </w:r>
      <w:r w:rsidR="004C4757" w:rsidRPr="00664F44">
        <w:rPr>
          <w:rFonts w:ascii="Arial" w:hAnsi="Arial"/>
          <w:sz w:val="22"/>
          <w:szCs w:val="22"/>
        </w:rPr>
        <w:t>Zhodnocení plánu činnosti za rok 20</w:t>
      </w:r>
      <w:r w:rsidR="0084475E" w:rsidRPr="00664F44">
        <w:rPr>
          <w:rFonts w:ascii="Arial" w:hAnsi="Arial"/>
          <w:sz w:val="22"/>
          <w:szCs w:val="22"/>
        </w:rPr>
        <w:t>1</w:t>
      </w:r>
      <w:r w:rsidR="00480CD6">
        <w:rPr>
          <w:rFonts w:ascii="Arial" w:hAnsi="Arial"/>
          <w:sz w:val="22"/>
          <w:szCs w:val="22"/>
        </w:rPr>
        <w:t>4</w:t>
      </w:r>
      <w:r w:rsidR="00664F44" w:rsidRPr="00664F44">
        <w:rPr>
          <w:rFonts w:ascii="Arial" w:hAnsi="Arial"/>
          <w:sz w:val="22"/>
          <w:szCs w:val="22"/>
        </w:rPr>
        <w:t xml:space="preserve"> vč. </w:t>
      </w:r>
      <w:r w:rsidR="004C4757" w:rsidRPr="00664F44">
        <w:rPr>
          <w:rFonts w:ascii="Arial" w:hAnsi="Arial"/>
          <w:sz w:val="22"/>
          <w:szCs w:val="22"/>
        </w:rPr>
        <w:t>vyjádření odvětvového odboru</w:t>
      </w:r>
      <w:r w:rsidR="00664F44" w:rsidRPr="00664F44">
        <w:rPr>
          <w:rFonts w:ascii="Arial" w:hAnsi="Arial"/>
          <w:sz w:val="22"/>
          <w:szCs w:val="22"/>
        </w:rPr>
        <w:t xml:space="preserve"> </w:t>
      </w:r>
      <w:r w:rsidR="0084475E" w:rsidRPr="00664F44">
        <w:rPr>
          <w:rFonts w:ascii="Arial" w:hAnsi="Arial"/>
          <w:sz w:val="22"/>
          <w:szCs w:val="22"/>
        </w:rPr>
        <w:t xml:space="preserve">a č. </w:t>
      </w:r>
      <w:r w:rsidR="00664F44" w:rsidRPr="00664F44">
        <w:rPr>
          <w:rFonts w:ascii="Arial" w:hAnsi="Arial"/>
          <w:sz w:val="22"/>
          <w:szCs w:val="22"/>
        </w:rPr>
        <w:t>6</w:t>
      </w:r>
      <w:r w:rsidR="0084475E" w:rsidRPr="00664F44">
        <w:rPr>
          <w:rFonts w:ascii="Arial" w:hAnsi="Arial"/>
          <w:sz w:val="22"/>
          <w:szCs w:val="22"/>
        </w:rPr>
        <w:t xml:space="preserve"> – Zápis</w:t>
      </w:r>
      <w:r w:rsidR="00DB4BC5" w:rsidRPr="00664F44">
        <w:rPr>
          <w:rFonts w:ascii="Arial" w:hAnsi="Arial"/>
          <w:sz w:val="22"/>
          <w:szCs w:val="22"/>
        </w:rPr>
        <w:t xml:space="preserve">y z </w:t>
      </w:r>
      <w:r w:rsidR="0084475E" w:rsidRPr="00664F44">
        <w:rPr>
          <w:rFonts w:ascii="Arial" w:hAnsi="Arial"/>
          <w:sz w:val="22"/>
          <w:szCs w:val="22"/>
        </w:rPr>
        <w:t xml:space="preserve">hodnocení </w:t>
      </w:r>
      <w:r w:rsidR="00DB4BC5" w:rsidRPr="00664F44">
        <w:rPr>
          <w:rFonts w:ascii="Arial" w:hAnsi="Arial"/>
          <w:sz w:val="22"/>
          <w:szCs w:val="22"/>
        </w:rPr>
        <w:t xml:space="preserve">hospodaření a činnosti </w:t>
      </w:r>
      <w:r w:rsidR="00664F44" w:rsidRPr="00664F44">
        <w:rPr>
          <w:rFonts w:ascii="Arial" w:hAnsi="Arial"/>
          <w:sz w:val="22"/>
          <w:szCs w:val="22"/>
        </w:rPr>
        <w:t xml:space="preserve">za </w:t>
      </w:r>
      <w:r w:rsidR="00DB4BC5" w:rsidRPr="00664F44">
        <w:rPr>
          <w:rFonts w:ascii="Arial" w:hAnsi="Arial"/>
          <w:sz w:val="22"/>
          <w:szCs w:val="22"/>
        </w:rPr>
        <w:t>rok 20</w:t>
      </w:r>
      <w:r w:rsidR="00664F44" w:rsidRPr="00664F44">
        <w:rPr>
          <w:rFonts w:ascii="Arial" w:hAnsi="Arial"/>
          <w:sz w:val="22"/>
          <w:szCs w:val="22"/>
        </w:rPr>
        <w:t>1</w:t>
      </w:r>
      <w:r w:rsidR="00480CD6">
        <w:rPr>
          <w:rFonts w:ascii="Arial" w:hAnsi="Arial"/>
          <w:sz w:val="22"/>
          <w:szCs w:val="22"/>
        </w:rPr>
        <w:t>4</w:t>
      </w:r>
      <w:r w:rsidR="00DB4BC5" w:rsidRPr="00664F44">
        <w:rPr>
          <w:rFonts w:ascii="Arial" w:hAnsi="Arial"/>
          <w:sz w:val="22"/>
          <w:szCs w:val="22"/>
        </w:rPr>
        <w:t xml:space="preserve"> a I. pololetí </w:t>
      </w:r>
      <w:r w:rsidR="0084475E" w:rsidRPr="00664F44">
        <w:rPr>
          <w:rFonts w:ascii="Arial" w:hAnsi="Arial"/>
          <w:sz w:val="22"/>
          <w:szCs w:val="22"/>
        </w:rPr>
        <w:t>201</w:t>
      </w:r>
      <w:r w:rsidR="00480CD6">
        <w:rPr>
          <w:rFonts w:ascii="Arial" w:hAnsi="Arial"/>
          <w:sz w:val="22"/>
          <w:szCs w:val="22"/>
        </w:rPr>
        <w:t>5</w:t>
      </w:r>
      <w:r w:rsidR="0084475E" w:rsidRPr="00664F44">
        <w:rPr>
          <w:rFonts w:ascii="Arial" w:hAnsi="Arial"/>
          <w:sz w:val="22"/>
          <w:szCs w:val="22"/>
        </w:rPr>
        <w:t>.</w:t>
      </w:r>
    </w:p>
    <w:p w:rsidR="002B332C" w:rsidRDefault="002B332C" w:rsidP="002B332C">
      <w:pPr>
        <w:pStyle w:val="Zhlav"/>
        <w:tabs>
          <w:tab w:val="clear" w:pos="4536"/>
          <w:tab w:val="clear" w:pos="9072"/>
        </w:tabs>
        <w:spacing w:line="240" w:lineRule="atLeast"/>
        <w:ind w:right="-142"/>
        <w:jc w:val="both"/>
        <w:rPr>
          <w:rFonts w:ascii="Arial" w:hAnsi="Arial"/>
          <w:sz w:val="22"/>
          <w:szCs w:val="22"/>
        </w:rPr>
      </w:pPr>
    </w:p>
    <w:p w:rsidR="002B332C" w:rsidRPr="001B1B40" w:rsidRDefault="002B332C" w:rsidP="002B332C">
      <w:pPr>
        <w:pStyle w:val="Zhlav"/>
        <w:tabs>
          <w:tab w:val="clear" w:pos="4536"/>
          <w:tab w:val="clear" w:pos="9072"/>
        </w:tabs>
        <w:spacing w:line="240" w:lineRule="atLeast"/>
        <w:ind w:right="-142"/>
        <w:jc w:val="both"/>
        <w:rPr>
          <w:rFonts w:ascii="Arial" w:hAnsi="Arial"/>
          <w:sz w:val="22"/>
          <w:szCs w:val="22"/>
        </w:rPr>
      </w:pPr>
    </w:p>
    <w:p w:rsidR="004C4757" w:rsidRPr="001B1B40" w:rsidRDefault="004C4757" w:rsidP="00886A49">
      <w:pPr>
        <w:numPr>
          <w:ilvl w:val="0"/>
          <w:numId w:val="1"/>
        </w:numPr>
        <w:spacing w:line="240" w:lineRule="atLeast"/>
        <w:ind w:left="284" w:hanging="284"/>
        <w:rPr>
          <w:rFonts w:ascii="Arial" w:hAnsi="Arial"/>
          <w:b/>
          <w:sz w:val="22"/>
          <w:szCs w:val="22"/>
        </w:rPr>
      </w:pPr>
      <w:r w:rsidRPr="001B1B40">
        <w:rPr>
          <w:rFonts w:ascii="Arial" w:hAnsi="Arial"/>
          <w:b/>
          <w:sz w:val="22"/>
          <w:szCs w:val="22"/>
        </w:rPr>
        <w:t xml:space="preserve">Vybrané sociální údaje </w:t>
      </w:r>
    </w:p>
    <w:p w:rsidR="004C4757" w:rsidRDefault="004C4757" w:rsidP="009701B6">
      <w:pPr>
        <w:pStyle w:val="Zhlav"/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/>
          <w:bCs/>
          <w:sz w:val="22"/>
          <w:szCs w:val="22"/>
        </w:rPr>
      </w:pPr>
    </w:p>
    <w:p w:rsidR="004C4757" w:rsidRPr="001B1B40" w:rsidRDefault="004C4757" w:rsidP="009701B6">
      <w:pPr>
        <w:pStyle w:val="Zhlav"/>
        <w:tabs>
          <w:tab w:val="clear" w:pos="4536"/>
          <w:tab w:val="clear" w:pos="9072"/>
        </w:tabs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1B1B40">
        <w:rPr>
          <w:rFonts w:ascii="Arial" w:hAnsi="Arial"/>
          <w:bCs/>
          <w:sz w:val="22"/>
          <w:szCs w:val="22"/>
        </w:rPr>
        <w:t>D</w:t>
      </w:r>
      <w:r w:rsidR="004028AA">
        <w:rPr>
          <w:rFonts w:ascii="Arial" w:hAnsi="Arial"/>
          <w:bCs/>
          <w:sz w:val="22"/>
          <w:szCs w:val="22"/>
        </w:rPr>
        <w:t>o</w:t>
      </w:r>
      <w:r w:rsidR="005C2602" w:rsidRPr="001B1B40">
        <w:rPr>
          <w:rFonts w:ascii="Arial" w:hAnsi="Arial"/>
          <w:bCs/>
          <w:sz w:val="22"/>
          <w:szCs w:val="22"/>
        </w:rPr>
        <w:t>mov</w:t>
      </w:r>
      <w:r w:rsidRPr="001B1B40">
        <w:rPr>
          <w:rFonts w:ascii="Arial" w:hAnsi="Arial"/>
          <w:bCs/>
          <w:sz w:val="22"/>
          <w:szCs w:val="22"/>
        </w:rPr>
        <w:t xml:space="preserve"> má zaregistrovánu pouze </w:t>
      </w:r>
      <w:r w:rsidRPr="001B1B40">
        <w:rPr>
          <w:rFonts w:ascii="Arial" w:hAnsi="Arial" w:cs="Arial"/>
          <w:bCs/>
          <w:sz w:val="22"/>
          <w:szCs w:val="22"/>
        </w:rPr>
        <w:t xml:space="preserve">službu dle § 49 zákona č. 108/2006 Sb., tj. </w:t>
      </w:r>
      <w:r w:rsidRPr="001B1B40">
        <w:rPr>
          <w:rFonts w:ascii="Arial" w:hAnsi="Arial" w:cs="Arial"/>
          <w:bCs/>
          <w:i/>
          <w:iCs/>
          <w:sz w:val="22"/>
          <w:szCs w:val="22"/>
        </w:rPr>
        <w:t>domov pro seniory.</w:t>
      </w:r>
      <w:r w:rsidRPr="001B1B40">
        <w:rPr>
          <w:rFonts w:ascii="Arial" w:hAnsi="Arial" w:cs="Arial"/>
          <w:bCs/>
          <w:sz w:val="22"/>
          <w:szCs w:val="22"/>
        </w:rPr>
        <w:t xml:space="preserve"> </w:t>
      </w:r>
    </w:p>
    <w:p w:rsidR="000B7C77" w:rsidRPr="00D853E7" w:rsidRDefault="00F77CD3" w:rsidP="00F77CD3">
      <w:pPr>
        <w:spacing w:after="100" w:afterAutospac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již bylo uvedeno, služba je určena dvěma skupinám</w:t>
      </w:r>
      <w:r w:rsidR="000B7C77" w:rsidRPr="00A932AA">
        <w:rPr>
          <w:rFonts w:ascii="Arial" w:hAnsi="Arial" w:cs="Arial"/>
          <w:sz w:val="22"/>
          <w:szCs w:val="22"/>
        </w:rPr>
        <w:t>:</w:t>
      </w:r>
      <w:r w:rsidR="000B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0B7C77" w:rsidRPr="00A932AA">
        <w:rPr>
          <w:rFonts w:ascii="Arial" w:hAnsi="Arial" w:cs="Arial"/>
          <w:sz w:val="22"/>
          <w:szCs w:val="22"/>
        </w:rPr>
        <w:t>sob</w:t>
      </w:r>
      <w:r>
        <w:rPr>
          <w:rFonts w:ascii="Arial" w:hAnsi="Arial" w:cs="Arial"/>
          <w:sz w:val="22"/>
          <w:szCs w:val="22"/>
        </w:rPr>
        <w:t>ám</w:t>
      </w:r>
      <w:r w:rsidR="000B7C77">
        <w:rPr>
          <w:rFonts w:ascii="Arial" w:hAnsi="Arial" w:cs="Arial"/>
          <w:sz w:val="22"/>
          <w:szCs w:val="22"/>
        </w:rPr>
        <w:t xml:space="preserve"> se</w:t>
      </w:r>
      <w:r w:rsidR="000B7C77" w:rsidRPr="00A932AA">
        <w:rPr>
          <w:rFonts w:ascii="Arial" w:hAnsi="Arial" w:cs="Arial"/>
          <w:sz w:val="22"/>
          <w:szCs w:val="22"/>
        </w:rPr>
        <w:t xml:space="preserve"> sníženou soběstačnost</w:t>
      </w:r>
      <w:r w:rsidR="000B7C77">
        <w:rPr>
          <w:rFonts w:ascii="Arial" w:hAnsi="Arial" w:cs="Arial"/>
          <w:sz w:val="22"/>
          <w:szCs w:val="22"/>
        </w:rPr>
        <w:t>í</w:t>
      </w:r>
      <w:r w:rsidR="000B7C77" w:rsidRPr="00A932AA">
        <w:rPr>
          <w:rFonts w:ascii="Arial" w:hAnsi="Arial" w:cs="Arial"/>
          <w:sz w:val="22"/>
          <w:szCs w:val="22"/>
        </w:rPr>
        <w:t xml:space="preserve"> zejména z důvodu věku, v nepříznivé sociální situaci a potřebují</w:t>
      </w:r>
      <w:r w:rsidR="000B7C77">
        <w:rPr>
          <w:rFonts w:ascii="Arial" w:hAnsi="Arial" w:cs="Arial"/>
          <w:sz w:val="22"/>
          <w:szCs w:val="22"/>
        </w:rPr>
        <w:t>cí</w:t>
      </w:r>
      <w:r w:rsidR="000B7C77" w:rsidRPr="00A932AA">
        <w:rPr>
          <w:rFonts w:ascii="Arial" w:hAnsi="Arial" w:cs="Arial"/>
          <w:sz w:val="22"/>
          <w:szCs w:val="22"/>
        </w:rPr>
        <w:t xml:space="preserve"> péči a podporu jiné osoby</w:t>
      </w:r>
      <w:r>
        <w:rPr>
          <w:rFonts w:ascii="Arial" w:hAnsi="Arial" w:cs="Arial"/>
          <w:sz w:val="22"/>
          <w:szCs w:val="22"/>
        </w:rPr>
        <w:t>. D</w:t>
      </w:r>
      <w:r w:rsidR="000B7C77">
        <w:rPr>
          <w:rFonts w:ascii="Arial" w:hAnsi="Arial" w:cs="Arial"/>
          <w:sz w:val="22"/>
          <w:szCs w:val="22"/>
        </w:rPr>
        <w:t>ruhou skupinou jsou o</w:t>
      </w:r>
      <w:r w:rsidR="000B7C77" w:rsidRPr="00A932AA">
        <w:rPr>
          <w:rFonts w:ascii="Arial" w:hAnsi="Arial" w:cs="Arial"/>
          <w:sz w:val="22"/>
          <w:szCs w:val="22"/>
        </w:rPr>
        <w:t xml:space="preserve">soby v nepříznivé sociální situaci starší 40 let, které jsou z důvodu zdravotního stavu těžce či úplně závislé na pravidelné pomoci druhé osoby a tato pomoc jim nemůže být z jakéhokoliv důvodu zajištěna </w:t>
      </w:r>
      <w:r w:rsidR="000B7C77">
        <w:rPr>
          <w:rFonts w:ascii="Arial" w:hAnsi="Arial" w:cs="Arial"/>
          <w:sz w:val="22"/>
          <w:szCs w:val="22"/>
        </w:rPr>
        <w:t>jinak.</w:t>
      </w:r>
      <w:r w:rsidR="000B7C77" w:rsidRPr="00D853E7">
        <w:rPr>
          <w:rFonts w:ascii="Arial" w:hAnsi="Arial" w:cs="Arial"/>
          <w:bCs/>
          <w:sz w:val="22"/>
          <w:szCs w:val="22"/>
        </w:rPr>
        <w:t xml:space="preserve">  </w:t>
      </w:r>
    </w:p>
    <w:p w:rsidR="006829C0" w:rsidRDefault="004C4757" w:rsidP="00F77CD3">
      <w:pPr>
        <w:pStyle w:val="Zkladntext2"/>
        <w:spacing w:before="0" w:after="100" w:afterAutospacing="1" w:line="240" w:lineRule="auto"/>
        <w:rPr>
          <w:rFonts w:cs="Arial"/>
          <w:sz w:val="22"/>
          <w:szCs w:val="22"/>
        </w:rPr>
      </w:pPr>
      <w:r w:rsidRPr="001B1B40">
        <w:rPr>
          <w:rFonts w:cs="Arial"/>
          <w:sz w:val="22"/>
          <w:szCs w:val="22"/>
        </w:rPr>
        <w:t xml:space="preserve">Zájemci o službu jsou informováni prostřednictvím informačních letáčků a průběžně aktualizovaných webových stránek a informace jsou rovněž uvedeny v informačním průvodci Statutárního města Ostravy (Komunitní plánování sociálních služeb Ostrava). </w:t>
      </w:r>
    </w:p>
    <w:p w:rsidR="00EE32B1" w:rsidRDefault="004C4757" w:rsidP="009701B6">
      <w:pPr>
        <w:pStyle w:val="Zkladntext2"/>
        <w:spacing w:before="0" w:after="120" w:line="240" w:lineRule="auto"/>
        <w:rPr>
          <w:rFonts w:cs="Arial"/>
          <w:sz w:val="22"/>
          <w:szCs w:val="22"/>
        </w:rPr>
      </w:pPr>
      <w:r w:rsidRPr="001B1B40">
        <w:rPr>
          <w:rFonts w:cs="Arial"/>
          <w:sz w:val="22"/>
          <w:szCs w:val="22"/>
        </w:rPr>
        <w:t xml:space="preserve">Každou první středu v měsíci jsou dny otevřených dveří od 9.00 do 11.00 hodin a od 14.00 do 16.00 hodin. V této době poskytují sociální pracovníci zájemcům potřebné informace a v případě zájmu je provedou domovem. </w:t>
      </w:r>
    </w:p>
    <w:p w:rsidR="00701269" w:rsidRDefault="00701269" w:rsidP="004028AA">
      <w:pPr>
        <w:pStyle w:val="Zhlav"/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1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4"/>
      </w:tblGrid>
      <w:tr w:rsidR="002E1F29" w:rsidRPr="00547FA4" w:rsidTr="007D705C">
        <w:trPr>
          <w:trHeight w:val="402"/>
        </w:trPr>
        <w:tc>
          <w:tcPr>
            <w:tcW w:w="1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1F29" w:rsidRPr="00547FA4" w:rsidRDefault="002E1F29" w:rsidP="00E800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E1F29" w:rsidRPr="00547FA4" w:rsidTr="00E8005C">
        <w:trPr>
          <w:trHeight w:val="402"/>
        </w:trPr>
        <w:tc>
          <w:tcPr>
            <w:tcW w:w="1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05C" w:rsidRPr="00975718" w:rsidRDefault="002E1F29" w:rsidP="007D705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 </w:t>
            </w:r>
            <w:r w:rsidRPr="002E1F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Vybrané ukazatele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jejich</w:t>
            </w:r>
            <w:r w:rsidR="007D7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srovnání v letech 2011 </w:t>
            </w:r>
            <w:r w:rsidR="00415291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7D7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</w:p>
          <w:p w:rsidR="002E1F29" w:rsidRPr="002E1F29" w:rsidRDefault="002E1F29" w:rsidP="007D70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D705C" w:rsidRPr="00A17545" w:rsidRDefault="007D705C" w:rsidP="007D705C">
      <w:pPr>
        <w:pStyle w:val="Zhlav"/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Vzhledem k tomu, že organizace</w:t>
      </w:r>
      <w:r w:rsidRPr="007D705C">
        <w:rPr>
          <w:rFonts w:ascii="Arial" w:hAnsi="Arial"/>
          <w:sz w:val="22"/>
          <w:szCs w:val="22"/>
        </w:rPr>
        <w:t xml:space="preserve"> </w:t>
      </w:r>
      <w:r w:rsidRPr="005C3957">
        <w:rPr>
          <w:rFonts w:ascii="Arial" w:hAnsi="Arial"/>
          <w:sz w:val="22"/>
          <w:szCs w:val="22"/>
        </w:rPr>
        <w:t xml:space="preserve">má </w:t>
      </w:r>
      <w:r w:rsidRPr="00B549FB">
        <w:rPr>
          <w:rFonts w:ascii="Arial" w:hAnsi="Arial"/>
          <w:sz w:val="22"/>
          <w:szCs w:val="22"/>
        </w:rPr>
        <w:t xml:space="preserve">stále zaregistrovánu </w:t>
      </w:r>
      <w:r w:rsidR="00730500">
        <w:rPr>
          <w:rFonts w:ascii="Arial" w:hAnsi="Arial"/>
          <w:sz w:val="22"/>
          <w:szCs w:val="22"/>
        </w:rPr>
        <w:t xml:space="preserve">a poskytuje </w:t>
      </w:r>
      <w:r w:rsidRPr="00B549FB">
        <w:rPr>
          <w:rFonts w:ascii="Arial" w:hAnsi="Arial"/>
          <w:sz w:val="22"/>
          <w:szCs w:val="22"/>
        </w:rPr>
        <w:t>jen službu</w:t>
      </w:r>
      <w:r>
        <w:rPr>
          <w:rFonts w:ascii="Arial" w:hAnsi="Arial"/>
          <w:sz w:val="22"/>
          <w:szCs w:val="22"/>
        </w:rPr>
        <w:t xml:space="preserve"> podle § 49 (domov pro seniory), jsou v následující tabulce uvedeny všechny požadované údaje komplexně</w:t>
      </w:r>
      <w:r w:rsidRPr="00B549F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Údaje sledujeme </w:t>
      </w:r>
      <w:r w:rsidR="00C83520">
        <w:rPr>
          <w:rFonts w:ascii="Arial" w:hAnsi="Arial"/>
          <w:sz w:val="22"/>
          <w:szCs w:val="22"/>
        </w:rPr>
        <w:t xml:space="preserve">a uvádíme </w:t>
      </w:r>
      <w:r>
        <w:rPr>
          <w:rFonts w:ascii="Arial" w:hAnsi="Arial"/>
          <w:sz w:val="22"/>
          <w:szCs w:val="22"/>
        </w:rPr>
        <w:t>dlouhodobě</w:t>
      </w:r>
      <w:r w:rsidR="00E8005C">
        <w:rPr>
          <w:rFonts w:ascii="Arial" w:hAnsi="Arial"/>
          <w:sz w:val="22"/>
          <w:szCs w:val="22"/>
        </w:rPr>
        <w:t>,</w:t>
      </w:r>
      <w:r w:rsidR="00480CD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proto je zde </w:t>
      </w:r>
      <w:r w:rsidR="00C83520">
        <w:rPr>
          <w:rFonts w:ascii="Arial" w:hAnsi="Arial"/>
          <w:sz w:val="22"/>
          <w:szCs w:val="22"/>
        </w:rPr>
        <w:t xml:space="preserve">navíc </w:t>
      </w:r>
      <w:r>
        <w:rPr>
          <w:rFonts w:ascii="Arial" w:hAnsi="Arial"/>
          <w:sz w:val="22"/>
          <w:szCs w:val="22"/>
        </w:rPr>
        <w:t>uveden počet klientů, omezených ve svéprávnosti.</w:t>
      </w:r>
    </w:p>
    <w:p w:rsidR="00462BEE" w:rsidRPr="00A17545" w:rsidRDefault="00462BEE" w:rsidP="00462BEE">
      <w:pPr>
        <w:pStyle w:val="Zhlav"/>
        <w:tabs>
          <w:tab w:val="clear" w:pos="4536"/>
          <w:tab w:val="clear" w:pos="9072"/>
        </w:tabs>
        <w:spacing w:before="120" w:line="240" w:lineRule="atLeast"/>
        <w:rPr>
          <w:rFonts w:ascii="Arial" w:hAnsi="Arial" w:cs="Arial"/>
          <w:bCs/>
          <w:sz w:val="22"/>
          <w:szCs w:val="22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3"/>
        <w:gridCol w:w="850"/>
        <w:gridCol w:w="851"/>
        <w:gridCol w:w="850"/>
        <w:gridCol w:w="709"/>
        <w:gridCol w:w="1134"/>
        <w:gridCol w:w="850"/>
      </w:tblGrid>
      <w:tr w:rsidR="000F6BA6" w:rsidRPr="00CB7B3C" w:rsidTr="002E1F29">
        <w:trPr>
          <w:trHeight w:val="300"/>
        </w:trPr>
        <w:tc>
          <w:tcPr>
            <w:tcW w:w="3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BA6" w:rsidRPr="00CB7B3C" w:rsidRDefault="000F6BA6" w:rsidP="00462BEE">
            <w:pPr>
              <w:pStyle w:val="Nadpis7"/>
            </w:pPr>
            <w:r w:rsidRPr="00CB7B3C">
              <w:t xml:space="preserve">Ukazatel 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BA6" w:rsidRPr="000F6BA6" w:rsidRDefault="000F6BA6" w:rsidP="00462BEE">
            <w:pPr>
              <w:pStyle w:val="Nadpis7"/>
              <w:rPr>
                <w:sz w:val="22"/>
              </w:rPr>
            </w:pPr>
            <w:r w:rsidRPr="000F6BA6">
              <w:rPr>
                <w:sz w:val="22"/>
              </w:rPr>
              <w:t>Stav k 31. 12. kalendářního roku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BA6" w:rsidRPr="000F6BA6" w:rsidRDefault="000F6BA6" w:rsidP="00242436">
            <w:pPr>
              <w:pStyle w:val="Nadpis7"/>
              <w:rPr>
                <w:sz w:val="22"/>
              </w:rPr>
            </w:pPr>
            <w:r>
              <w:rPr>
                <w:sz w:val="22"/>
              </w:rPr>
              <w:t>Rozdíl 1</w:t>
            </w:r>
            <w:r w:rsidR="00242436">
              <w:rPr>
                <w:sz w:val="22"/>
              </w:rPr>
              <w:t>6</w:t>
            </w:r>
            <w:r>
              <w:rPr>
                <w:sz w:val="22"/>
              </w:rPr>
              <w:t xml:space="preserve"> / 1</w:t>
            </w:r>
            <w:r w:rsidR="00242436">
              <w:rPr>
                <w:sz w:val="22"/>
              </w:rPr>
              <w:t>5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pStyle w:val="Nadpis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436" w:rsidRPr="00CB7B3C" w:rsidRDefault="00242436" w:rsidP="00242436">
            <w:pPr>
              <w:pStyle w:val="Nadpis7"/>
            </w:pPr>
            <w: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436" w:rsidRPr="00CB7B3C" w:rsidRDefault="00242436" w:rsidP="00242436">
            <w:pPr>
              <w:pStyle w:val="Nadpis7"/>
            </w:pPr>
            <w: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pStyle w:val="Nadpis7"/>
            </w:pPr>
            <w: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C83520" w:rsidRDefault="00242436" w:rsidP="00242436">
            <w:pPr>
              <w:pStyle w:val="Nadpis7"/>
            </w:pPr>
            <w:r w:rsidRPr="00C83520">
              <w:t>2015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C83520" w:rsidRDefault="00242436" w:rsidP="00242436">
            <w:pPr>
              <w:pStyle w:val="Nadpis7"/>
            </w:pPr>
            <w:r w:rsidRPr="00C83520">
              <w:t>201</w:t>
            </w:r>
            <w: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pStyle w:val="Nadpis7"/>
            </w:pP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 xml:space="preserve"> Kapacita zařízení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83520">
              <w:rPr>
                <w:rFonts w:ascii="Arial" w:hAnsi="Arial"/>
                <w:b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160AC7">
              <w:rPr>
                <w:rFonts w:ascii="Arial" w:hAnsi="Arial"/>
                <w:b/>
                <w:color w:val="000000"/>
              </w:rPr>
              <w:t>Počet uživatelů celkem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83520">
              <w:rPr>
                <w:rFonts w:ascii="Arial" w:hAnsi="Arial"/>
                <w:b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-1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 w:rsidRPr="00CB7B3C">
              <w:rPr>
                <w:rFonts w:ascii="Arial" w:hAnsi="Arial"/>
                <w:color w:val="000000"/>
              </w:rPr>
              <w:t xml:space="preserve">      z toho: muži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3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 w:rsidRPr="00CB7B3C">
              <w:rPr>
                <w:rFonts w:ascii="Arial" w:hAnsi="Arial"/>
                <w:color w:val="000000"/>
              </w:rPr>
              <w:t xml:space="preserve">                 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>ženy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-4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</w:t>
            </w:r>
            <w:r w:rsidRPr="00CB7B3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          s </w:t>
            </w:r>
            <w:r w:rsidRPr="00CB7B3C">
              <w:rPr>
                <w:rFonts w:ascii="Arial" w:hAnsi="Arial"/>
                <w:color w:val="000000"/>
              </w:rPr>
              <w:t>trval</w:t>
            </w:r>
            <w:r>
              <w:rPr>
                <w:rFonts w:ascii="Arial" w:hAnsi="Arial"/>
                <w:color w:val="000000"/>
              </w:rPr>
              <w:t>ým</w:t>
            </w:r>
            <w:r w:rsidRPr="00CB7B3C">
              <w:rPr>
                <w:rFonts w:ascii="Arial" w:hAnsi="Arial"/>
                <w:color w:val="000000"/>
              </w:rPr>
              <w:t xml:space="preserve"> bydliště</w:t>
            </w:r>
            <w:r>
              <w:rPr>
                <w:rFonts w:ascii="Arial" w:hAnsi="Arial"/>
                <w:color w:val="000000"/>
              </w:rPr>
              <w:t>m</w:t>
            </w:r>
            <w:r w:rsidRPr="00CB7B3C">
              <w:rPr>
                <w:rFonts w:ascii="Arial" w:hAnsi="Arial"/>
                <w:color w:val="000000"/>
              </w:rPr>
              <w:t xml:space="preserve"> v Ostravě </w:t>
            </w: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 w:rsidRPr="00CB7B3C">
              <w:rPr>
                <w:rFonts w:ascii="Arial" w:hAnsi="Arial"/>
                <w:color w:val="000000"/>
              </w:rPr>
              <w:t xml:space="preserve"> Počet lůžkodnů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39 253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39 215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38 121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37 843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37644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-199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 w:rsidRPr="00CB7B3C">
              <w:rPr>
                <w:rFonts w:ascii="Arial" w:hAnsi="Arial"/>
                <w:color w:val="000000"/>
              </w:rPr>
              <w:t xml:space="preserve"> Počet</w:t>
            </w:r>
            <w:r>
              <w:rPr>
                <w:rFonts w:ascii="Arial" w:hAnsi="Arial"/>
                <w:color w:val="000000"/>
              </w:rPr>
              <w:t xml:space="preserve"> aktuálních</w:t>
            </w:r>
            <w:r w:rsidRPr="00CB7B3C">
              <w:rPr>
                <w:rFonts w:ascii="Arial" w:hAnsi="Arial"/>
                <w:color w:val="000000"/>
              </w:rPr>
              <w:t xml:space="preserve"> žádostí </w:t>
            </w:r>
            <w:r>
              <w:rPr>
                <w:rFonts w:ascii="Arial" w:hAnsi="Arial"/>
                <w:color w:val="000000"/>
              </w:rPr>
              <w:t>k</w:t>
            </w:r>
            <w:r w:rsidRPr="00CB7B3C">
              <w:rPr>
                <w:rFonts w:ascii="Arial" w:hAnsi="Arial"/>
                <w:color w:val="000000"/>
              </w:rPr>
              <w:t xml:space="preserve"> přijetí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14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z toho: p</w:t>
            </w:r>
            <w:r w:rsidRPr="00CB7B3C">
              <w:rPr>
                <w:rFonts w:ascii="Arial" w:hAnsi="Arial"/>
                <w:color w:val="000000"/>
              </w:rPr>
              <w:t xml:space="preserve">očet nově přijatých žádostí </w:t>
            </w:r>
          </w:p>
          <w:p w:rsidR="00242436" w:rsidRPr="00CB7B3C" w:rsidRDefault="00242436" w:rsidP="00242436">
            <w:pPr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        </w:t>
            </w:r>
            <w:r w:rsidRPr="00CB7B3C">
              <w:rPr>
                <w:rFonts w:ascii="Arial" w:hAnsi="Arial"/>
                <w:color w:val="000000"/>
              </w:rPr>
              <w:t>od 1.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 xml:space="preserve">1. </w:t>
            </w:r>
            <w:r>
              <w:rPr>
                <w:rFonts w:ascii="Arial" w:hAnsi="Arial"/>
                <w:color w:val="000000"/>
              </w:rPr>
              <w:t>sledovaného roku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 xml:space="preserve">Počet </w:t>
            </w:r>
            <w:r>
              <w:rPr>
                <w:rFonts w:ascii="Arial" w:hAnsi="Arial"/>
                <w:color w:val="000000"/>
              </w:rPr>
              <w:t>p</w:t>
            </w:r>
            <w:r w:rsidRPr="00CB7B3C">
              <w:rPr>
                <w:rFonts w:ascii="Arial" w:hAnsi="Arial"/>
                <w:color w:val="000000"/>
              </w:rPr>
              <w:t>řij</w:t>
            </w:r>
            <w:r>
              <w:rPr>
                <w:rFonts w:ascii="Arial" w:hAnsi="Arial"/>
                <w:color w:val="000000"/>
              </w:rPr>
              <w:t>atých uživatelů ve sl. období</w:t>
            </w:r>
            <w:r w:rsidRPr="00CB7B3C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Uživatelé podle stupně PNP: </w:t>
            </w:r>
            <w:r w:rsidRPr="00160AC7">
              <w:rPr>
                <w:rFonts w:ascii="Arial" w:hAnsi="Arial"/>
                <w:b/>
                <w:color w:val="000000"/>
              </w:rPr>
              <w:t>st</w:t>
            </w:r>
            <w:r>
              <w:rPr>
                <w:rFonts w:ascii="Arial" w:hAnsi="Arial"/>
                <w:b/>
                <w:color w:val="000000"/>
              </w:rPr>
              <w:t>upeň</w:t>
            </w:r>
            <w:r w:rsidRPr="00160AC7">
              <w:rPr>
                <w:rFonts w:ascii="Arial" w:hAnsi="Arial"/>
                <w:b/>
                <w:color w:val="000000"/>
              </w:rPr>
              <w:t xml:space="preserve">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-4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                                          </w:t>
            </w:r>
            <w:r w:rsidRPr="00160AC7">
              <w:rPr>
                <w:rFonts w:ascii="Arial" w:hAnsi="Arial"/>
                <w:b/>
                <w:color w:val="000000"/>
              </w:rPr>
              <w:t>st</w:t>
            </w:r>
            <w:r>
              <w:rPr>
                <w:rFonts w:ascii="Arial" w:hAnsi="Arial"/>
                <w:b/>
                <w:color w:val="000000"/>
              </w:rPr>
              <w:t>upeň</w:t>
            </w:r>
            <w:r w:rsidRPr="00160AC7">
              <w:rPr>
                <w:rFonts w:ascii="Arial" w:hAnsi="Arial"/>
                <w:b/>
                <w:color w:val="000000"/>
              </w:rPr>
              <w:t xml:space="preserve"> I</w:t>
            </w: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                                          </w:t>
            </w:r>
            <w:r w:rsidRPr="00160AC7">
              <w:rPr>
                <w:rFonts w:ascii="Arial" w:hAnsi="Arial"/>
                <w:b/>
                <w:color w:val="000000"/>
              </w:rPr>
              <w:t>st</w:t>
            </w:r>
            <w:r>
              <w:rPr>
                <w:rFonts w:ascii="Arial" w:hAnsi="Arial"/>
                <w:b/>
                <w:color w:val="000000"/>
              </w:rPr>
              <w:t>upeň</w:t>
            </w:r>
            <w:r w:rsidRPr="00160AC7">
              <w:rPr>
                <w:rFonts w:ascii="Arial" w:hAnsi="Arial"/>
                <w:b/>
                <w:color w:val="000000"/>
              </w:rPr>
              <w:t xml:space="preserve"> I</w:t>
            </w: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                                          </w:t>
            </w:r>
            <w:r w:rsidRPr="00160AC7">
              <w:rPr>
                <w:rFonts w:ascii="Arial" w:hAnsi="Arial"/>
                <w:b/>
                <w:color w:val="000000"/>
              </w:rPr>
              <w:t>st</w:t>
            </w:r>
            <w:r>
              <w:rPr>
                <w:rFonts w:ascii="Arial" w:hAnsi="Arial"/>
                <w:b/>
                <w:color w:val="000000"/>
              </w:rPr>
              <w:t>upeň</w:t>
            </w:r>
            <w:r w:rsidRPr="00160AC7">
              <w:rPr>
                <w:rFonts w:ascii="Arial" w:hAnsi="Arial"/>
                <w:b/>
                <w:color w:val="000000"/>
              </w:rPr>
              <w:t xml:space="preserve"> I</w:t>
            </w:r>
            <w:r>
              <w:rPr>
                <w:rFonts w:ascii="Arial" w:hAnsi="Arial"/>
                <w:b/>
                <w:color w:val="00000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-2</w:t>
            </w:r>
          </w:p>
        </w:tc>
      </w:tr>
      <w:tr w:rsidR="00242436" w:rsidRPr="00DC0281" w:rsidTr="002E1F29">
        <w:trPr>
          <w:trHeight w:val="30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 xml:space="preserve">                                                </w:t>
            </w:r>
            <w:r>
              <w:rPr>
                <w:rFonts w:ascii="Arial" w:hAnsi="Arial"/>
                <w:b/>
                <w:color w:val="000000"/>
              </w:rPr>
              <w:t xml:space="preserve">  </w:t>
            </w:r>
            <w:r w:rsidRPr="00160AC7">
              <w:rPr>
                <w:rFonts w:ascii="Arial" w:hAnsi="Arial"/>
                <w:b/>
                <w:color w:val="000000"/>
              </w:rPr>
              <w:t xml:space="preserve"> bez PNP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83520">
              <w:rPr>
                <w:rFonts w:ascii="Arial" w:hAnsi="Arial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160AC7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-1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>Průměrný věk uživatelů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BA1AE5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ind w:left="142" w:hanging="142"/>
              <w:rPr>
                <w:rFonts w:ascii="Arial" w:hAnsi="Arial"/>
                <w:color w:val="000000"/>
              </w:rPr>
            </w:pPr>
            <w:r w:rsidRPr="00CB7B3C">
              <w:rPr>
                <w:rFonts w:ascii="Arial" w:hAnsi="Arial"/>
                <w:color w:val="000000"/>
              </w:rPr>
              <w:t xml:space="preserve"> Uživatelé </w:t>
            </w:r>
            <w:r>
              <w:rPr>
                <w:rFonts w:ascii="Arial" w:hAnsi="Arial"/>
                <w:color w:val="000000"/>
              </w:rPr>
              <w:t>zcela imobilní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ind w:left="142" w:hanging="142"/>
              <w:rPr>
                <w:rFonts w:ascii="Arial" w:hAnsi="Arial"/>
                <w:color w:val="000000"/>
              </w:rPr>
            </w:pPr>
            <w:r w:rsidRPr="00CB7B3C">
              <w:rPr>
                <w:rFonts w:ascii="Arial" w:hAnsi="Arial"/>
                <w:color w:val="000000"/>
              </w:rPr>
              <w:t xml:space="preserve"> Uživatelé </w:t>
            </w:r>
            <w:r>
              <w:rPr>
                <w:rFonts w:ascii="Arial" w:hAnsi="Arial"/>
                <w:color w:val="000000"/>
              </w:rPr>
              <w:t>mobilní s pomocí druhé osoby, případně pomůcky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-5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 </w:t>
            </w:r>
            <w:r w:rsidRPr="00CB7B3C">
              <w:rPr>
                <w:rFonts w:ascii="Arial" w:hAnsi="Arial"/>
                <w:color w:val="000000"/>
              </w:rPr>
              <w:t xml:space="preserve">Uživatelé </w:t>
            </w:r>
            <w:r>
              <w:rPr>
                <w:rFonts w:ascii="Arial" w:hAnsi="Arial"/>
                <w:color w:val="000000"/>
              </w:rPr>
              <w:t xml:space="preserve">se zrakovým postižením </w:t>
            </w:r>
            <w:r w:rsidRPr="00B21EB6">
              <w:rPr>
                <w:rFonts w:ascii="Arial" w:hAnsi="Arial"/>
                <w:color w:val="000000"/>
                <w:sz w:val="16"/>
                <w:szCs w:val="16"/>
              </w:rPr>
              <w:t>(vrozená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B21EB6">
              <w:rPr>
                <w:rFonts w:ascii="Arial" w:hAnsi="Arial"/>
                <w:color w:val="000000"/>
                <w:sz w:val="16"/>
                <w:szCs w:val="16"/>
              </w:rPr>
              <w:t>nebo získaná nevidomost)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2436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-8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 xml:space="preserve">Uživatelé </w:t>
            </w:r>
            <w:r>
              <w:rPr>
                <w:rFonts w:ascii="Arial" w:hAnsi="Arial"/>
                <w:color w:val="000000"/>
              </w:rPr>
              <w:t xml:space="preserve">se sluchovým postižením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B21EB6">
              <w:rPr>
                <w:rFonts w:ascii="Arial" w:hAnsi="Arial"/>
                <w:color w:val="000000"/>
                <w:sz w:val="16"/>
                <w:szCs w:val="16"/>
              </w:rPr>
              <w:t>vrozená nebo získaná ne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doslýchavost</w:t>
            </w:r>
            <w:r w:rsidRPr="00B21EB6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2436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-8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 xml:space="preserve">Uživatelé </w:t>
            </w:r>
            <w:r>
              <w:rPr>
                <w:rFonts w:ascii="Arial" w:hAnsi="Arial"/>
                <w:color w:val="000000"/>
              </w:rPr>
              <w:t>s demencí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-7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>Uživatelé s psychiatrickou diagnózou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E1F29">
              <w:rPr>
                <w:rFonts w:ascii="Arial" w:hAnsi="Arial"/>
                <w:color w:val="000000"/>
                <w:sz w:val="16"/>
                <w:szCs w:val="16"/>
              </w:rPr>
              <w:t>(bez dg demence)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-8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>Uživatelé s</w:t>
            </w:r>
            <w:r>
              <w:rPr>
                <w:rFonts w:ascii="Arial" w:hAnsi="Arial"/>
                <w:color w:val="000000"/>
              </w:rPr>
              <w:t xml:space="preserve"> mentálním postižením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-1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ind w:left="142" w:hanging="142"/>
              <w:rPr>
                <w:rFonts w:ascii="Arial" w:hAnsi="Arial"/>
                <w:color w:val="000000"/>
              </w:rPr>
            </w:pPr>
            <w:r w:rsidRPr="00CB7B3C">
              <w:rPr>
                <w:rFonts w:ascii="Arial" w:hAnsi="Arial"/>
                <w:color w:val="000000"/>
              </w:rPr>
              <w:t xml:space="preserve"> Uživatelé</w:t>
            </w:r>
            <w:r>
              <w:rPr>
                <w:rFonts w:ascii="Arial" w:hAnsi="Arial"/>
                <w:color w:val="000000"/>
              </w:rPr>
              <w:t xml:space="preserve">, omezení </w:t>
            </w:r>
            <w:r w:rsidRPr="00E32289">
              <w:rPr>
                <w:rFonts w:ascii="Arial" w:hAnsi="Arial"/>
              </w:rPr>
              <w:t>ve svéprávnosti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 w:rsidRPr="00C83520"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-5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CB7B3C" w:rsidRDefault="00242436" w:rsidP="002424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Pr="00CB7B3C">
              <w:rPr>
                <w:rFonts w:ascii="Arial" w:hAnsi="Arial"/>
                <w:color w:val="000000"/>
              </w:rPr>
              <w:t>Průměrný měsíční výdaj na lůžko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26 487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CB7B3C" w:rsidRDefault="00242436" w:rsidP="0024243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26 094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C5371C" w:rsidRDefault="00242436" w:rsidP="00242436">
            <w:pPr>
              <w:jc w:val="center"/>
              <w:rPr>
                <w:rFonts w:ascii="Arial" w:hAnsi="Arial"/>
              </w:rPr>
            </w:pPr>
            <w:r w:rsidRPr="00C5371C">
              <w:rPr>
                <w:rFonts w:ascii="Arial" w:hAnsi="Arial"/>
              </w:rPr>
              <w:t>27 420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</w:rPr>
            </w:pPr>
            <w:r w:rsidRPr="00C83520">
              <w:rPr>
                <w:rFonts w:ascii="Arial" w:hAnsi="Arial"/>
              </w:rPr>
              <w:t>28 067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C83520" w:rsidRDefault="00415291" w:rsidP="0024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231EE9" w:rsidRDefault="00DF283D" w:rsidP="002424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1 560</w:t>
            </w:r>
          </w:p>
        </w:tc>
      </w:tr>
      <w:tr w:rsidR="00242436" w:rsidRPr="00CB7B3C" w:rsidTr="002E1F29">
        <w:trPr>
          <w:trHeight w:val="300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160AC7" w:rsidRDefault="00242436" w:rsidP="00242436">
            <w:pPr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 xml:space="preserve"> % soběstačnosti organizace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2436" w:rsidRPr="00160AC7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0AC7">
              <w:rPr>
                <w:rFonts w:ascii="Arial" w:hAnsi="Arial"/>
                <w:b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436" w:rsidRPr="00C83520" w:rsidRDefault="00242436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83520">
              <w:rPr>
                <w:rFonts w:ascii="Arial" w:hAnsi="Arial"/>
                <w:b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C83520" w:rsidRDefault="0062347E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436" w:rsidRPr="00160AC7" w:rsidRDefault="00DF283D" w:rsidP="002424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</w:tbl>
    <w:p w:rsidR="00462BEE" w:rsidRDefault="00462BEE" w:rsidP="00462BEE">
      <w:pPr>
        <w:pStyle w:val="Zkladntext2"/>
        <w:spacing w:before="0"/>
        <w:rPr>
          <w:b/>
          <w:sz w:val="22"/>
          <w:szCs w:val="22"/>
        </w:rPr>
      </w:pPr>
    </w:p>
    <w:p w:rsidR="00462BEE" w:rsidRPr="001F2107" w:rsidRDefault="001F2107" w:rsidP="00462BEE">
      <w:pPr>
        <w:pStyle w:val="Zkladntext2"/>
        <w:spacing w:before="0"/>
        <w:rPr>
          <w:sz w:val="16"/>
          <w:szCs w:val="16"/>
        </w:rPr>
      </w:pPr>
      <w:r w:rsidRPr="001F2107">
        <w:rPr>
          <w:sz w:val="16"/>
          <w:szCs w:val="16"/>
        </w:rPr>
        <w:t>Vloženo 17.2.2017</w:t>
      </w:r>
    </w:p>
    <w:p w:rsidR="001F2107" w:rsidRPr="001F2107" w:rsidRDefault="001F2107" w:rsidP="00462BEE">
      <w:pPr>
        <w:pStyle w:val="Zkladntext2"/>
        <w:spacing w:before="0"/>
        <w:rPr>
          <w:sz w:val="16"/>
          <w:szCs w:val="16"/>
        </w:rPr>
      </w:pPr>
      <w:r w:rsidRPr="001F2107">
        <w:rPr>
          <w:sz w:val="16"/>
          <w:szCs w:val="16"/>
        </w:rPr>
        <w:t>2 klienti mimo ostravu : p. Chalupa Hlučín</w:t>
      </w:r>
    </w:p>
    <w:p w:rsidR="001F2107" w:rsidRPr="001F2107" w:rsidRDefault="001F2107" w:rsidP="00462BEE">
      <w:pPr>
        <w:pStyle w:val="Zkladntext2"/>
        <w:spacing w:before="0"/>
        <w:rPr>
          <w:b/>
          <w:sz w:val="16"/>
          <w:szCs w:val="16"/>
        </w:rPr>
      </w:pPr>
      <w:r w:rsidRPr="001F2107">
        <w:rPr>
          <w:sz w:val="16"/>
          <w:szCs w:val="16"/>
        </w:rPr>
        <w:t xml:space="preserve">                                         p. Rudolfová Dobroslavice</w:t>
      </w:r>
    </w:p>
    <w:p w:rsidR="001F2107" w:rsidRDefault="001F2107" w:rsidP="00462BEE">
      <w:pPr>
        <w:pStyle w:val="Zkladntext2"/>
        <w:spacing w:before="0"/>
        <w:rPr>
          <w:b/>
          <w:sz w:val="22"/>
          <w:szCs w:val="22"/>
        </w:rPr>
      </w:pPr>
    </w:p>
    <w:p w:rsidR="00975718" w:rsidRPr="008E6B3A" w:rsidRDefault="00462BEE" w:rsidP="008E6B3A">
      <w:pPr>
        <w:pStyle w:val="Zhlav"/>
        <w:tabs>
          <w:tab w:val="clear" w:pos="4536"/>
          <w:tab w:val="clear" w:pos="9072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AA66DF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 xml:space="preserve"> </w:t>
      </w:r>
      <w:r w:rsidRPr="00AA66DF">
        <w:rPr>
          <w:rFonts w:ascii="Arial" w:hAnsi="Arial" w:cs="Arial"/>
          <w:sz w:val="22"/>
          <w:szCs w:val="22"/>
        </w:rPr>
        <w:t>31. 12. 201</w:t>
      </w:r>
      <w:r w:rsidR="00C83520">
        <w:rPr>
          <w:rFonts w:ascii="Arial" w:hAnsi="Arial" w:cs="Arial"/>
          <w:sz w:val="22"/>
          <w:szCs w:val="22"/>
        </w:rPr>
        <w:t>5</w:t>
      </w:r>
      <w:r w:rsidRPr="00AA66DF">
        <w:rPr>
          <w:rFonts w:ascii="Arial" w:hAnsi="Arial" w:cs="Arial"/>
          <w:sz w:val="22"/>
          <w:szCs w:val="22"/>
        </w:rPr>
        <w:t xml:space="preserve"> byli ze tří mimoostravských klientů</w:t>
      </w:r>
      <w:r>
        <w:rPr>
          <w:rFonts w:ascii="Arial" w:hAnsi="Arial" w:cs="Arial"/>
          <w:sz w:val="22"/>
          <w:szCs w:val="22"/>
        </w:rPr>
        <w:t xml:space="preserve"> dva z Hlučína a jeden z Osoblahy, kteří byli přijati v rozmezí let 2010 -2013</w:t>
      </w:r>
    </w:p>
    <w:p w:rsidR="00454BFA" w:rsidRDefault="00454BFA" w:rsidP="00730FFB">
      <w:pPr>
        <w:jc w:val="both"/>
        <w:rPr>
          <w:rFonts w:ascii="Arial" w:hAnsi="Arial" w:cs="Arial"/>
          <w:bCs/>
          <w:sz w:val="22"/>
          <w:szCs w:val="22"/>
        </w:rPr>
      </w:pPr>
    </w:p>
    <w:p w:rsidR="00730500" w:rsidRDefault="00730500" w:rsidP="00730FFB">
      <w:pPr>
        <w:jc w:val="both"/>
        <w:rPr>
          <w:rFonts w:ascii="Arial" w:hAnsi="Arial" w:cs="Arial"/>
          <w:bCs/>
          <w:sz w:val="22"/>
          <w:szCs w:val="22"/>
        </w:rPr>
      </w:pPr>
    </w:p>
    <w:p w:rsidR="00730500" w:rsidRDefault="00730500" w:rsidP="00730FFB">
      <w:pPr>
        <w:jc w:val="both"/>
        <w:rPr>
          <w:rFonts w:ascii="Arial" w:hAnsi="Arial" w:cs="Arial"/>
          <w:bCs/>
          <w:sz w:val="22"/>
          <w:szCs w:val="22"/>
        </w:rPr>
      </w:pPr>
    </w:p>
    <w:p w:rsidR="00730500" w:rsidRDefault="00730500" w:rsidP="00730FFB">
      <w:pPr>
        <w:jc w:val="both"/>
        <w:rPr>
          <w:rFonts w:ascii="Arial" w:hAnsi="Arial" w:cs="Arial"/>
          <w:bCs/>
          <w:sz w:val="22"/>
          <w:szCs w:val="22"/>
        </w:rPr>
      </w:pPr>
    </w:p>
    <w:p w:rsidR="00730500" w:rsidRDefault="00730500" w:rsidP="00730FFB">
      <w:pPr>
        <w:jc w:val="both"/>
        <w:rPr>
          <w:rFonts w:ascii="Arial" w:hAnsi="Arial" w:cs="Arial"/>
          <w:bCs/>
          <w:sz w:val="22"/>
          <w:szCs w:val="22"/>
        </w:rPr>
      </w:pPr>
    </w:p>
    <w:p w:rsidR="00730500" w:rsidRPr="00540299" w:rsidRDefault="00730500" w:rsidP="00730FFB">
      <w:pPr>
        <w:jc w:val="both"/>
        <w:rPr>
          <w:rFonts w:ascii="Arial" w:hAnsi="Arial" w:cs="Arial"/>
          <w:bCs/>
          <w:sz w:val="22"/>
          <w:szCs w:val="22"/>
        </w:rPr>
      </w:pPr>
    </w:p>
    <w:p w:rsidR="002B332C" w:rsidRPr="002B332C" w:rsidRDefault="002B332C" w:rsidP="00886A49">
      <w:pPr>
        <w:pStyle w:val="Zkladntext2"/>
        <w:numPr>
          <w:ilvl w:val="0"/>
          <w:numId w:val="1"/>
        </w:numPr>
        <w:spacing w:before="0"/>
        <w:ind w:left="426" w:hanging="426"/>
        <w:rPr>
          <w:b/>
          <w:sz w:val="22"/>
          <w:szCs w:val="22"/>
        </w:rPr>
      </w:pPr>
      <w:r w:rsidRPr="002B332C">
        <w:rPr>
          <w:b/>
          <w:sz w:val="22"/>
          <w:szCs w:val="22"/>
        </w:rPr>
        <w:t>Uložené úkoly</w:t>
      </w:r>
    </w:p>
    <w:p w:rsidR="004028AA" w:rsidRPr="00F8391F" w:rsidRDefault="004028AA" w:rsidP="00565227">
      <w:pPr>
        <w:pStyle w:val="Zkladntext2"/>
        <w:spacing w:before="0"/>
        <w:rPr>
          <w:b/>
          <w:sz w:val="22"/>
          <w:szCs w:val="22"/>
        </w:rPr>
      </w:pPr>
    </w:p>
    <w:p w:rsidR="00C32961" w:rsidRPr="008359F2" w:rsidRDefault="00C32961" w:rsidP="009701B6">
      <w:pPr>
        <w:pStyle w:val="Zkladntext2"/>
        <w:spacing w:before="0" w:after="120"/>
        <w:rPr>
          <w:sz w:val="22"/>
          <w:szCs w:val="22"/>
        </w:rPr>
      </w:pPr>
      <w:r w:rsidRPr="008359F2">
        <w:rPr>
          <w:sz w:val="22"/>
          <w:szCs w:val="22"/>
        </w:rPr>
        <w:t>Při projednávání výsledků hospodaření za předešlá období neuložila rozborová komise organizaci žádné úkoly</w:t>
      </w:r>
      <w:r w:rsidR="005731A6">
        <w:rPr>
          <w:sz w:val="22"/>
          <w:szCs w:val="22"/>
        </w:rPr>
        <w:t>, prioritou je realizace přístavby objektu</w:t>
      </w:r>
      <w:r w:rsidRPr="008359F2">
        <w:rPr>
          <w:sz w:val="22"/>
          <w:szCs w:val="22"/>
        </w:rPr>
        <w:t xml:space="preserve">. </w:t>
      </w:r>
      <w:r w:rsidR="005731A6">
        <w:rPr>
          <w:sz w:val="22"/>
          <w:szCs w:val="22"/>
        </w:rPr>
        <w:t>Tuto přístavbu, stejně jako vnitřní vybavení</w:t>
      </w:r>
      <w:r w:rsidR="003411FD">
        <w:rPr>
          <w:sz w:val="22"/>
          <w:szCs w:val="22"/>
        </w:rPr>
        <w:t>,</w:t>
      </w:r>
      <w:r w:rsidR="005731A6">
        <w:rPr>
          <w:sz w:val="22"/>
          <w:szCs w:val="22"/>
        </w:rPr>
        <w:t xml:space="preserve"> zajistil</w:t>
      </w:r>
      <w:r w:rsidR="008359F2" w:rsidRPr="008359F2">
        <w:rPr>
          <w:sz w:val="22"/>
          <w:szCs w:val="22"/>
        </w:rPr>
        <w:t xml:space="preserve"> investiční odbor MMO. </w:t>
      </w:r>
      <w:r w:rsidR="005731A6">
        <w:rPr>
          <w:sz w:val="22"/>
          <w:szCs w:val="22"/>
        </w:rPr>
        <w:t>Stavba byla ukončena 09/15 a interiéry dodány koncem roku.</w:t>
      </w:r>
      <w:r w:rsidRPr="008359F2">
        <w:rPr>
          <w:sz w:val="22"/>
          <w:szCs w:val="22"/>
        </w:rPr>
        <w:t xml:space="preserve"> </w:t>
      </w:r>
    </w:p>
    <w:p w:rsidR="005731A6" w:rsidRPr="00F81C13" w:rsidRDefault="00C32961" w:rsidP="005731A6">
      <w:pPr>
        <w:pStyle w:val="Zkladntext2"/>
        <w:tabs>
          <w:tab w:val="left" w:pos="8364"/>
        </w:tabs>
        <w:spacing w:after="120"/>
        <w:ind w:right="-1"/>
        <w:rPr>
          <w:bCs/>
          <w:sz w:val="22"/>
          <w:szCs w:val="22"/>
        </w:rPr>
      </w:pPr>
      <w:r w:rsidRPr="004778F0">
        <w:rPr>
          <w:rFonts w:cs="Arial"/>
          <w:sz w:val="22"/>
          <w:szCs w:val="22"/>
        </w:rPr>
        <w:t>Doporučení komise samosprávným orgánům města se týkalo převedení zlepšeného výsledku hosp</w:t>
      </w:r>
      <w:r w:rsidR="002448BF" w:rsidRPr="004778F0">
        <w:rPr>
          <w:rFonts w:cs="Arial"/>
          <w:sz w:val="22"/>
          <w:szCs w:val="22"/>
        </w:rPr>
        <w:t>odaření za rok 201</w:t>
      </w:r>
      <w:r w:rsidR="005731A6">
        <w:rPr>
          <w:rFonts w:cs="Arial"/>
          <w:sz w:val="22"/>
          <w:szCs w:val="22"/>
        </w:rPr>
        <w:t>4</w:t>
      </w:r>
      <w:r w:rsidR="002448BF" w:rsidRPr="004778F0">
        <w:rPr>
          <w:rFonts w:cs="Arial"/>
          <w:sz w:val="22"/>
          <w:szCs w:val="22"/>
        </w:rPr>
        <w:t xml:space="preserve"> do </w:t>
      </w:r>
      <w:r w:rsidR="00076B71">
        <w:rPr>
          <w:rFonts w:cs="Arial"/>
          <w:sz w:val="22"/>
          <w:szCs w:val="22"/>
        </w:rPr>
        <w:t xml:space="preserve">Rezervního </w:t>
      </w:r>
      <w:r w:rsidR="004778F0">
        <w:rPr>
          <w:rFonts w:cs="Arial"/>
          <w:sz w:val="22"/>
          <w:szCs w:val="22"/>
        </w:rPr>
        <w:t>fond</w:t>
      </w:r>
      <w:r w:rsidR="00076B71">
        <w:rPr>
          <w:rFonts w:cs="Arial"/>
          <w:sz w:val="22"/>
          <w:szCs w:val="22"/>
        </w:rPr>
        <w:t>u</w:t>
      </w:r>
      <w:r w:rsidR="002448BF" w:rsidRPr="004778F0">
        <w:rPr>
          <w:rFonts w:cs="Arial"/>
          <w:sz w:val="22"/>
          <w:szCs w:val="22"/>
        </w:rPr>
        <w:t xml:space="preserve">. </w:t>
      </w:r>
      <w:r w:rsidR="004778F0">
        <w:rPr>
          <w:rFonts w:cs="Arial"/>
          <w:sz w:val="22"/>
          <w:szCs w:val="22"/>
        </w:rPr>
        <w:t>R</w:t>
      </w:r>
      <w:r w:rsidR="004778F0" w:rsidRPr="004778F0">
        <w:rPr>
          <w:rFonts w:cs="Arial"/>
          <w:sz w:val="22"/>
          <w:szCs w:val="22"/>
        </w:rPr>
        <w:t>ozhodnutím Zastupitelstva města č.</w:t>
      </w:r>
      <w:r w:rsidR="005731A6" w:rsidRPr="005731A6">
        <w:rPr>
          <w:rFonts w:cs="Arial"/>
          <w:b/>
          <w:sz w:val="22"/>
          <w:szCs w:val="22"/>
        </w:rPr>
        <w:t xml:space="preserve"> </w:t>
      </w:r>
      <w:r w:rsidR="005731A6">
        <w:rPr>
          <w:sz w:val="22"/>
          <w:szCs w:val="22"/>
        </w:rPr>
        <w:t>395/ZM</w:t>
      </w:r>
      <w:r w:rsidR="005731A6" w:rsidRPr="00151355">
        <w:rPr>
          <w:sz w:val="22"/>
          <w:szCs w:val="22"/>
        </w:rPr>
        <w:t xml:space="preserve"> </w:t>
      </w:r>
      <w:r w:rsidR="005731A6">
        <w:rPr>
          <w:sz w:val="22"/>
          <w:szCs w:val="22"/>
        </w:rPr>
        <w:t>1418/6</w:t>
      </w:r>
      <w:r w:rsidR="005731A6" w:rsidRPr="00151355">
        <w:rPr>
          <w:sz w:val="22"/>
          <w:szCs w:val="22"/>
        </w:rPr>
        <w:t xml:space="preserve"> </w:t>
      </w:r>
      <w:r w:rsidR="005731A6">
        <w:rPr>
          <w:sz w:val="22"/>
          <w:szCs w:val="22"/>
        </w:rPr>
        <w:t>b</w:t>
      </w:r>
      <w:r w:rsidR="005731A6">
        <w:rPr>
          <w:rFonts w:cs="Arial"/>
          <w:sz w:val="22"/>
          <w:szCs w:val="22"/>
        </w:rPr>
        <w:t>ylo do RF převedeno 102</w:t>
      </w:r>
      <w:r w:rsidR="00E16724">
        <w:rPr>
          <w:rFonts w:cs="Arial"/>
          <w:sz w:val="22"/>
          <w:szCs w:val="22"/>
        </w:rPr>
        <w:t xml:space="preserve"> tis. Kč</w:t>
      </w:r>
      <w:r w:rsidR="005731A6" w:rsidRPr="004778F0">
        <w:rPr>
          <w:rFonts w:cs="Arial"/>
          <w:sz w:val="22"/>
          <w:szCs w:val="22"/>
        </w:rPr>
        <w:t>.</w:t>
      </w:r>
    </w:p>
    <w:p w:rsidR="00AA29DF" w:rsidRDefault="00AA29DF" w:rsidP="00347206">
      <w:pPr>
        <w:tabs>
          <w:tab w:val="left" w:pos="426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527B09" w:rsidRDefault="00527B09" w:rsidP="00347206">
      <w:pPr>
        <w:tabs>
          <w:tab w:val="left" w:pos="426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4C4757" w:rsidRDefault="004C4757" w:rsidP="00347206">
      <w:pPr>
        <w:tabs>
          <w:tab w:val="left" w:pos="426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CB7B3C">
        <w:rPr>
          <w:rFonts w:ascii="Arial" w:hAnsi="Arial" w:cs="Arial"/>
          <w:b/>
          <w:sz w:val="22"/>
          <w:szCs w:val="22"/>
        </w:rPr>
        <w:t>3.</w:t>
      </w:r>
      <w:r w:rsidR="00370860">
        <w:rPr>
          <w:rFonts w:ascii="Arial" w:hAnsi="Arial" w:cs="Arial"/>
          <w:b/>
          <w:sz w:val="22"/>
          <w:szCs w:val="22"/>
        </w:rPr>
        <w:tab/>
      </w:r>
      <w:r w:rsidRPr="00CB7B3C">
        <w:rPr>
          <w:rFonts w:ascii="Arial" w:hAnsi="Arial"/>
          <w:b/>
          <w:sz w:val="22"/>
          <w:szCs w:val="22"/>
        </w:rPr>
        <w:t>Kontrolní činnost</w:t>
      </w:r>
    </w:p>
    <w:p w:rsidR="00670E30" w:rsidRPr="00CB7B3C" w:rsidRDefault="00670E30" w:rsidP="00347206">
      <w:pPr>
        <w:tabs>
          <w:tab w:val="left" w:pos="426"/>
        </w:tabs>
        <w:spacing w:line="240" w:lineRule="atLeast"/>
        <w:rPr>
          <w:rFonts w:ascii="Arial" w:hAnsi="Arial"/>
          <w:b/>
          <w:sz w:val="22"/>
          <w:szCs w:val="22"/>
        </w:rPr>
      </w:pPr>
    </w:p>
    <w:p w:rsidR="007F4477" w:rsidRDefault="0099265C" w:rsidP="0099265C">
      <w:pPr>
        <w:tabs>
          <w:tab w:val="left" w:pos="142"/>
        </w:tabs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7F447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7F4477" w:rsidRPr="00CB7B3C">
        <w:rPr>
          <w:rFonts w:ascii="Arial" w:hAnsi="Arial"/>
          <w:b/>
          <w:sz w:val="22"/>
          <w:szCs w:val="22"/>
        </w:rPr>
        <w:t>Kontrolní činnost</w:t>
      </w:r>
      <w:r>
        <w:rPr>
          <w:rFonts w:ascii="Arial" w:hAnsi="Arial"/>
          <w:b/>
          <w:sz w:val="22"/>
          <w:szCs w:val="22"/>
        </w:rPr>
        <w:t xml:space="preserve"> vnitřní</w:t>
      </w:r>
    </w:p>
    <w:p w:rsidR="0099265C" w:rsidRPr="00CB7B3C" w:rsidRDefault="0099265C" w:rsidP="0099265C">
      <w:pPr>
        <w:tabs>
          <w:tab w:val="left" w:pos="142"/>
        </w:tabs>
        <w:spacing w:line="240" w:lineRule="atLeast"/>
        <w:rPr>
          <w:rFonts w:ascii="Arial" w:hAnsi="Arial"/>
          <w:b/>
          <w:sz w:val="22"/>
          <w:szCs w:val="22"/>
        </w:rPr>
      </w:pPr>
    </w:p>
    <w:p w:rsidR="0099265C" w:rsidRDefault="00E80BAB" w:rsidP="00877FEE">
      <w:pPr>
        <w:spacing w:after="120" w:line="240" w:lineRule="atLeast"/>
        <w:jc w:val="both"/>
        <w:rPr>
          <w:rFonts w:ascii="Arial" w:hAnsi="Arial"/>
          <w:sz w:val="22"/>
          <w:szCs w:val="22"/>
        </w:rPr>
      </w:pPr>
      <w:r w:rsidRPr="00877FEE">
        <w:rPr>
          <w:rFonts w:ascii="Arial" w:hAnsi="Arial"/>
          <w:sz w:val="22"/>
          <w:szCs w:val="22"/>
        </w:rPr>
        <w:t xml:space="preserve">Pravidelnou kontrolní činnost vykonávají vedoucí zaměstnanci Domova. </w:t>
      </w:r>
      <w:r w:rsidR="00E16724" w:rsidRPr="00877FEE">
        <w:rPr>
          <w:rFonts w:ascii="Arial" w:hAnsi="Arial"/>
          <w:sz w:val="22"/>
          <w:szCs w:val="22"/>
        </w:rPr>
        <w:t xml:space="preserve">V  </w:t>
      </w:r>
      <w:r w:rsidR="00E16724">
        <w:rPr>
          <w:rFonts w:ascii="Arial" w:hAnsi="Arial"/>
          <w:sz w:val="22"/>
          <w:szCs w:val="22"/>
        </w:rPr>
        <w:t>roce</w:t>
      </w:r>
      <w:r w:rsidR="00E16724" w:rsidRPr="00877FEE">
        <w:rPr>
          <w:rFonts w:ascii="Arial" w:hAnsi="Arial"/>
          <w:sz w:val="22"/>
          <w:szCs w:val="22"/>
        </w:rPr>
        <w:t xml:space="preserve"> 201</w:t>
      </w:r>
      <w:r w:rsidR="00E16724">
        <w:rPr>
          <w:rFonts w:ascii="Arial" w:hAnsi="Arial"/>
          <w:sz w:val="22"/>
          <w:szCs w:val="22"/>
        </w:rPr>
        <w:t>5 byla kontrolní činnost prováděna na základě</w:t>
      </w:r>
      <w:r w:rsidR="00877FEE" w:rsidRPr="00877FEE">
        <w:rPr>
          <w:rFonts w:ascii="Arial" w:hAnsi="Arial"/>
          <w:sz w:val="22"/>
          <w:szCs w:val="22"/>
        </w:rPr>
        <w:t> interní</w:t>
      </w:r>
      <w:r w:rsidR="00E16724">
        <w:rPr>
          <w:rFonts w:ascii="Arial" w:hAnsi="Arial"/>
          <w:sz w:val="22"/>
          <w:szCs w:val="22"/>
        </w:rPr>
        <w:t>ch</w:t>
      </w:r>
      <w:r w:rsidR="00877FEE" w:rsidRPr="00877FEE">
        <w:rPr>
          <w:rFonts w:ascii="Arial" w:hAnsi="Arial"/>
          <w:sz w:val="22"/>
          <w:szCs w:val="22"/>
        </w:rPr>
        <w:t xml:space="preserve"> směrnic č</w:t>
      </w:r>
      <w:r w:rsidR="009B5DC3">
        <w:rPr>
          <w:rFonts w:ascii="Arial" w:hAnsi="Arial"/>
          <w:sz w:val="22"/>
          <w:szCs w:val="22"/>
        </w:rPr>
        <w:t>.</w:t>
      </w:r>
      <w:r w:rsidR="00877FEE" w:rsidRPr="00877FEE">
        <w:rPr>
          <w:rFonts w:ascii="Arial" w:hAnsi="Arial"/>
          <w:sz w:val="22"/>
          <w:szCs w:val="22"/>
        </w:rPr>
        <w:t xml:space="preserve"> 2/09 o kontrolní činnosti</w:t>
      </w:r>
      <w:r w:rsidR="00460B60">
        <w:rPr>
          <w:rFonts w:ascii="Arial" w:hAnsi="Arial"/>
          <w:sz w:val="22"/>
          <w:szCs w:val="22"/>
        </w:rPr>
        <w:t>,</w:t>
      </w:r>
      <w:r w:rsidR="00877FEE" w:rsidRPr="00877FEE">
        <w:rPr>
          <w:rFonts w:ascii="Arial" w:hAnsi="Arial"/>
          <w:sz w:val="22"/>
          <w:szCs w:val="22"/>
        </w:rPr>
        <w:t xml:space="preserve"> č. 8/11 o účetnictví</w:t>
      </w:r>
      <w:r w:rsidR="00460B60">
        <w:rPr>
          <w:rFonts w:ascii="Arial" w:hAnsi="Arial"/>
          <w:sz w:val="22"/>
          <w:szCs w:val="22"/>
        </w:rPr>
        <w:t xml:space="preserve"> a </w:t>
      </w:r>
      <w:r w:rsidR="00FE3B94">
        <w:rPr>
          <w:rFonts w:ascii="Arial" w:hAnsi="Arial"/>
          <w:sz w:val="22"/>
          <w:szCs w:val="22"/>
        </w:rPr>
        <w:t>č. 10/11 o účtování majetku klientů</w:t>
      </w:r>
      <w:r w:rsidR="00E16724">
        <w:rPr>
          <w:rFonts w:ascii="Arial" w:hAnsi="Arial"/>
          <w:sz w:val="22"/>
          <w:szCs w:val="22"/>
        </w:rPr>
        <w:t>. Z</w:t>
      </w:r>
      <w:r w:rsidR="00FD6647" w:rsidRPr="00877FEE">
        <w:rPr>
          <w:rFonts w:ascii="Arial" w:hAnsi="Arial"/>
          <w:sz w:val="22"/>
          <w:szCs w:val="22"/>
        </w:rPr>
        <w:t>ávažn</w:t>
      </w:r>
      <w:r w:rsidR="00FD6647">
        <w:rPr>
          <w:rFonts w:ascii="Arial" w:hAnsi="Arial"/>
          <w:sz w:val="22"/>
          <w:szCs w:val="22"/>
        </w:rPr>
        <w:t>é</w:t>
      </w:r>
      <w:r w:rsidR="00FD6647" w:rsidRPr="00877FEE">
        <w:rPr>
          <w:rFonts w:ascii="Arial" w:hAnsi="Arial"/>
          <w:sz w:val="22"/>
          <w:szCs w:val="22"/>
        </w:rPr>
        <w:t xml:space="preserve"> </w:t>
      </w:r>
      <w:r w:rsidR="00FD6647">
        <w:rPr>
          <w:rFonts w:ascii="Arial" w:hAnsi="Arial"/>
          <w:sz w:val="22"/>
          <w:szCs w:val="22"/>
        </w:rPr>
        <w:t>nedostatky</w:t>
      </w:r>
      <w:r w:rsidR="00E16724">
        <w:rPr>
          <w:rFonts w:ascii="Arial" w:hAnsi="Arial"/>
          <w:sz w:val="22"/>
          <w:szCs w:val="22"/>
        </w:rPr>
        <w:t xml:space="preserve"> nebyly zjištěny</w:t>
      </w:r>
    </w:p>
    <w:p w:rsidR="00877FEE" w:rsidRPr="00837454" w:rsidRDefault="00E80BAB" w:rsidP="00877FEE">
      <w:pPr>
        <w:spacing w:after="120" w:line="240" w:lineRule="atLeast"/>
        <w:jc w:val="both"/>
        <w:rPr>
          <w:rFonts w:ascii="Arial" w:hAnsi="Arial"/>
          <w:sz w:val="22"/>
          <w:szCs w:val="22"/>
        </w:rPr>
      </w:pPr>
      <w:r w:rsidRPr="00837454">
        <w:rPr>
          <w:rFonts w:ascii="Arial" w:hAnsi="Arial"/>
          <w:sz w:val="22"/>
          <w:szCs w:val="22"/>
        </w:rPr>
        <w:t xml:space="preserve">Kromě </w:t>
      </w:r>
      <w:r w:rsidR="00FD6647" w:rsidRPr="00837454">
        <w:rPr>
          <w:rFonts w:ascii="Arial" w:hAnsi="Arial"/>
          <w:sz w:val="22"/>
          <w:szCs w:val="22"/>
        </w:rPr>
        <w:t xml:space="preserve">běžných </w:t>
      </w:r>
      <w:r w:rsidRPr="00837454">
        <w:rPr>
          <w:rFonts w:ascii="Arial" w:hAnsi="Arial"/>
          <w:sz w:val="22"/>
          <w:szCs w:val="22"/>
        </w:rPr>
        <w:t xml:space="preserve">kontrol bylo provedeno </w:t>
      </w:r>
      <w:r w:rsidR="00090AB1" w:rsidRPr="00837454">
        <w:rPr>
          <w:rFonts w:ascii="Arial" w:hAnsi="Arial"/>
          <w:sz w:val="22"/>
          <w:szCs w:val="22"/>
        </w:rPr>
        <w:t>1</w:t>
      </w:r>
      <w:r w:rsidR="00512640">
        <w:rPr>
          <w:rFonts w:ascii="Arial" w:hAnsi="Arial"/>
          <w:sz w:val="22"/>
          <w:szCs w:val="22"/>
        </w:rPr>
        <w:t>73</w:t>
      </w:r>
      <w:r w:rsidRPr="00837454">
        <w:rPr>
          <w:rFonts w:ascii="Arial" w:hAnsi="Arial"/>
          <w:sz w:val="22"/>
          <w:szCs w:val="22"/>
        </w:rPr>
        <w:t xml:space="preserve"> </w:t>
      </w:r>
      <w:r w:rsidR="00877FEE" w:rsidRPr="00837454">
        <w:rPr>
          <w:rFonts w:ascii="Arial" w:hAnsi="Arial"/>
          <w:sz w:val="22"/>
          <w:szCs w:val="22"/>
        </w:rPr>
        <w:t xml:space="preserve">kontrol s  písemným záznamem: ředitel provedl </w:t>
      </w:r>
      <w:r w:rsidR="00512640">
        <w:rPr>
          <w:rFonts w:ascii="Arial" w:hAnsi="Arial"/>
          <w:sz w:val="22"/>
          <w:szCs w:val="22"/>
        </w:rPr>
        <w:t>52</w:t>
      </w:r>
      <w:r w:rsidR="00877FEE" w:rsidRPr="00837454">
        <w:rPr>
          <w:rFonts w:ascii="Arial" w:hAnsi="Arial"/>
          <w:sz w:val="22"/>
          <w:szCs w:val="22"/>
        </w:rPr>
        <w:t xml:space="preserve"> kontrol, vedoucí sociálního úseku šest,</w:t>
      </w:r>
      <w:r w:rsidR="00512640" w:rsidRPr="00512640">
        <w:rPr>
          <w:rFonts w:ascii="Arial" w:hAnsi="Arial"/>
          <w:sz w:val="22"/>
          <w:szCs w:val="22"/>
        </w:rPr>
        <w:t xml:space="preserve"> </w:t>
      </w:r>
      <w:r w:rsidR="00512640" w:rsidRPr="00837454">
        <w:rPr>
          <w:rFonts w:ascii="Arial" w:hAnsi="Arial"/>
          <w:sz w:val="22"/>
          <w:szCs w:val="22"/>
        </w:rPr>
        <w:t xml:space="preserve">vedoucí </w:t>
      </w:r>
      <w:r w:rsidR="00512640">
        <w:rPr>
          <w:rFonts w:ascii="Arial" w:hAnsi="Arial"/>
          <w:sz w:val="22"/>
          <w:szCs w:val="22"/>
        </w:rPr>
        <w:t>provozně-ekonomického</w:t>
      </w:r>
      <w:r w:rsidR="00512640" w:rsidRPr="00837454">
        <w:rPr>
          <w:rFonts w:ascii="Arial" w:hAnsi="Arial"/>
          <w:sz w:val="22"/>
          <w:szCs w:val="22"/>
        </w:rPr>
        <w:t xml:space="preserve"> úseku </w:t>
      </w:r>
      <w:r w:rsidR="00512640">
        <w:rPr>
          <w:rFonts w:ascii="Arial" w:hAnsi="Arial"/>
          <w:sz w:val="22"/>
          <w:szCs w:val="22"/>
        </w:rPr>
        <w:t>12,</w:t>
      </w:r>
      <w:r w:rsidR="00877FEE" w:rsidRPr="00837454">
        <w:rPr>
          <w:rFonts w:ascii="Arial" w:hAnsi="Arial"/>
          <w:sz w:val="22"/>
          <w:szCs w:val="22"/>
        </w:rPr>
        <w:t xml:space="preserve"> vedoucí stravovacího úseku </w:t>
      </w:r>
      <w:r w:rsidR="00603301" w:rsidRPr="00837454">
        <w:rPr>
          <w:rFonts w:ascii="Arial" w:hAnsi="Arial"/>
          <w:sz w:val="22"/>
          <w:szCs w:val="22"/>
        </w:rPr>
        <w:t>7</w:t>
      </w:r>
      <w:r w:rsidR="00512640">
        <w:rPr>
          <w:rFonts w:ascii="Arial" w:hAnsi="Arial"/>
          <w:sz w:val="22"/>
          <w:szCs w:val="22"/>
        </w:rPr>
        <w:t>0</w:t>
      </w:r>
      <w:r w:rsidR="00877FEE" w:rsidRPr="00837454">
        <w:rPr>
          <w:rFonts w:ascii="Arial" w:hAnsi="Arial"/>
          <w:sz w:val="22"/>
          <w:szCs w:val="22"/>
        </w:rPr>
        <w:t xml:space="preserve"> kontrol a vedoucí sociálně - zdravotního úseku </w:t>
      </w:r>
      <w:r w:rsidR="00837454" w:rsidRPr="00837454">
        <w:rPr>
          <w:rFonts w:ascii="Arial" w:hAnsi="Arial"/>
          <w:sz w:val="22"/>
          <w:szCs w:val="22"/>
        </w:rPr>
        <w:t>3</w:t>
      </w:r>
      <w:r w:rsidR="00512640">
        <w:rPr>
          <w:rFonts w:ascii="Arial" w:hAnsi="Arial"/>
          <w:sz w:val="22"/>
          <w:szCs w:val="22"/>
        </w:rPr>
        <w:t>3</w:t>
      </w:r>
      <w:r w:rsidR="00877FEE" w:rsidRPr="00837454">
        <w:rPr>
          <w:rFonts w:ascii="Arial" w:hAnsi="Arial"/>
          <w:sz w:val="22"/>
          <w:szCs w:val="22"/>
        </w:rPr>
        <w:t>.</w:t>
      </w:r>
    </w:p>
    <w:p w:rsidR="008B4F59" w:rsidRDefault="008B4F59" w:rsidP="0099265C">
      <w:pPr>
        <w:tabs>
          <w:tab w:val="left" w:pos="142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99265C" w:rsidRDefault="0099265C" w:rsidP="0099265C">
      <w:pPr>
        <w:tabs>
          <w:tab w:val="left" w:pos="142"/>
        </w:tabs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3.1  </w:t>
      </w:r>
      <w:r w:rsidRPr="00CB7B3C">
        <w:rPr>
          <w:rFonts w:ascii="Arial" w:hAnsi="Arial"/>
          <w:b/>
          <w:sz w:val="22"/>
          <w:szCs w:val="22"/>
        </w:rPr>
        <w:t>Kontrolní činnost</w:t>
      </w:r>
      <w:r>
        <w:rPr>
          <w:rFonts w:ascii="Arial" w:hAnsi="Arial"/>
          <w:b/>
          <w:sz w:val="22"/>
          <w:szCs w:val="22"/>
        </w:rPr>
        <w:t xml:space="preserve"> externí</w:t>
      </w:r>
    </w:p>
    <w:p w:rsidR="0099265C" w:rsidRDefault="0099265C" w:rsidP="00877FEE">
      <w:pPr>
        <w:pStyle w:val="Zkladntext2"/>
        <w:spacing w:before="0" w:after="120"/>
        <w:rPr>
          <w:sz w:val="22"/>
          <w:szCs w:val="22"/>
        </w:rPr>
      </w:pPr>
    </w:p>
    <w:p w:rsidR="00B644F3" w:rsidRDefault="00B644F3" w:rsidP="00877FEE">
      <w:pPr>
        <w:pStyle w:val="Zkladntext2"/>
        <w:spacing w:before="0" w:after="120"/>
        <w:rPr>
          <w:sz w:val="22"/>
          <w:szCs w:val="22"/>
        </w:rPr>
      </w:pPr>
      <w:r>
        <w:rPr>
          <w:sz w:val="22"/>
          <w:szCs w:val="22"/>
        </w:rPr>
        <w:t>Kontrola OIAK MMO ve dnech 23. 2. - 20. 3. nezjistila žádné významné nedostatky. Drobné chyby byly ihned odstraněny (např. rozlišení darů od bonusů a jejich účtování).</w:t>
      </w:r>
    </w:p>
    <w:p w:rsidR="0015708B" w:rsidRDefault="0015708B" w:rsidP="00877FEE">
      <w:pPr>
        <w:pStyle w:val="Zkladntext2"/>
        <w:spacing w:before="0" w:after="120"/>
        <w:rPr>
          <w:sz w:val="22"/>
          <w:szCs w:val="22"/>
        </w:rPr>
      </w:pPr>
      <w:r>
        <w:rPr>
          <w:sz w:val="22"/>
          <w:szCs w:val="22"/>
        </w:rPr>
        <w:t>OSSZ Ostrava</w:t>
      </w:r>
      <w:r w:rsidR="00B644F3">
        <w:rPr>
          <w:sz w:val="22"/>
          <w:szCs w:val="22"/>
        </w:rPr>
        <w:t xml:space="preserve"> zkontrolovala dne 27. 2. plnění povinností organizace v nemocenském pojištění, důchodovém pojištění a odvodech pojistného. Bez závad.</w:t>
      </w:r>
    </w:p>
    <w:p w:rsidR="00A241E5" w:rsidRDefault="00E80BAB" w:rsidP="00A241E5">
      <w:pPr>
        <w:pStyle w:val="Zkladntext2"/>
        <w:spacing w:before="0" w:after="120"/>
        <w:rPr>
          <w:sz w:val="22"/>
          <w:szCs w:val="22"/>
        </w:rPr>
      </w:pPr>
      <w:r w:rsidRPr="00877FEE">
        <w:rPr>
          <w:sz w:val="22"/>
          <w:szCs w:val="22"/>
        </w:rPr>
        <w:lastRenderedPageBreak/>
        <w:t xml:space="preserve">KHS MSK provedla dne </w:t>
      </w:r>
      <w:r w:rsidR="00512640">
        <w:rPr>
          <w:sz w:val="22"/>
          <w:szCs w:val="22"/>
        </w:rPr>
        <w:t xml:space="preserve">17. 6. </w:t>
      </w:r>
      <w:r w:rsidRPr="00877FEE">
        <w:rPr>
          <w:sz w:val="22"/>
          <w:szCs w:val="22"/>
        </w:rPr>
        <w:t>kontrolu stravovacího úseku</w:t>
      </w:r>
      <w:r w:rsidR="0021652F">
        <w:rPr>
          <w:sz w:val="22"/>
          <w:szCs w:val="22"/>
        </w:rPr>
        <w:t>.</w:t>
      </w:r>
      <w:r w:rsidR="00A241E5">
        <w:rPr>
          <w:sz w:val="22"/>
          <w:szCs w:val="22"/>
        </w:rPr>
        <w:t xml:space="preserve"> </w:t>
      </w:r>
      <w:r w:rsidR="0021652F">
        <w:rPr>
          <w:sz w:val="22"/>
          <w:szCs w:val="22"/>
        </w:rPr>
        <w:t xml:space="preserve">Jedinou </w:t>
      </w:r>
      <w:r w:rsidR="00512640">
        <w:rPr>
          <w:sz w:val="22"/>
          <w:szCs w:val="22"/>
        </w:rPr>
        <w:t>nálezem bylo drobné olupování omítky</w:t>
      </w:r>
      <w:r w:rsidR="00A241E5">
        <w:rPr>
          <w:sz w:val="22"/>
          <w:szCs w:val="22"/>
        </w:rPr>
        <w:t>.</w:t>
      </w:r>
    </w:p>
    <w:p w:rsidR="00163431" w:rsidRDefault="00163431" w:rsidP="00163431">
      <w:pPr>
        <w:pStyle w:val="Zkladntext2"/>
        <w:spacing w:before="0" w:after="120"/>
        <w:rPr>
          <w:sz w:val="22"/>
          <w:szCs w:val="22"/>
        </w:rPr>
      </w:pPr>
      <w:r w:rsidRPr="00877FEE">
        <w:rPr>
          <w:sz w:val="22"/>
          <w:szCs w:val="22"/>
        </w:rPr>
        <w:t xml:space="preserve">KHS MSK provedla dne </w:t>
      </w:r>
      <w:r w:rsidR="00512640">
        <w:rPr>
          <w:sz w:val="22"/>
          <w:szCs w:val="22"/>
        </w:rPr>
        <w:t xml:space="preserve">10. 7. </w:t>
      </w:r>
      <w:r w:rsidRPr="00877FEE">
        <w:rPr>
          <w:sz w:val="22"/>
          <w:szCs w:val="22"/>
        </w:rPr>
        <w:t xml:space="preserve">kontrolu </w:t>
      </w:r>
      <w:r w:rsidR="00512640">
        <w:rPr>
          <w:sz w:val="22"/>
          <w:szCs w:val="22"/>
        </w:rPr>
        <w:t xml:space="preserve">používání žíravin, </w:t>
      </w:r>
      <w:r w:rsidR="0015708B">
        <w:rPr>
          <w:sz w:val="22"/>
          <w:szCs w:val="22"/>
        </w:rPr>
        <w:t>Některé nově používané ještě nebyly schváleny KHS. Náprava byla provedena neprodleně, pokuta uložena nebyla</w:t>
      </w:r>
      <w:r>
        <w:rPr>
          <w:sz w:val="22"/>
          <w:szCs w:val="22"/>
        </w:rPr>
        <w:t>.</w:t>
      </w:r>
    </w:p>
    <w:p w:rsidR="009701B6" w:rsidRDefault="00187AEE" w:rsidP="00185FF7">
      <w:pPr>
        <w:spacing w:after="120" w:line="240" w:lineRule="atLeast"/>
        <w:jc w:val="both"/>
        <w:rPr>
          <w:rFonts w:ascii="Arial" w:hAnsi="Arial"/>
          <w:sz w:val="22"/>
          <w:szCs w:val="22"/>
        </w:rPr>
      </w:pPr>
      <w:r w:rsidRPr="00877FEE">
        <w:rPr>
          <w:rFonts w:ascii="Arial" w:hAnsi="Arial"/>
          <w:sz w:val="22"/>
          <w:szCs w:val="22"/>
        </w:rPr>
        <w:t>Odvětvový odbor provedl</w:t>
      </w:r>
      <w:r w:rsidR="0015708B">
        <w:rPr>
          <w:rFonts w:ascii="Arial" w:hAnsi="Arial"/>
          <w:sz w:val="22"/>
          <w:szCs w:val="22"/>
        </w:rPr>
        <w:t xml:space="preserve"> dne 27. 10. v</w:t>
      </w:r>
      <w:r w:rsidRPr="00877FEE">
        <w:rPr>
          <w:rFonts w:ascii="Arial" w:hAnsi="Arial"/>
          <w:sz w:val="22"/>
          <w:szCs w:val="22"/>
        </w:rPr>
        <w:t>eřejnosprávní kontrol</w:t>
      </w:r>
      <w:r w:rsidR="0015708B">
        <w:rPr>
          <w:rFonts w:ascii="Arial" w:hAnsi="Arial"/>
          <w:sz w:val="22"/>
          <w:szCs w:val="22"/>
        </w:rPr>
        <w:t>u funkčnosti vnitřního systému kontrol. Kontrola</w:t>
      </w:r>
      <w:r w:rsidR="00121A30">
        <w:rPr>
          <w:rFonts w:ascii="Arial" w:hAnsi="Arial"/>
          <w:sz w:val="22"/>
          <w:szCs w:val="22"/>
        </w:rPr>
        <w:t xml:space="preserve"> doporučila </w:t>
      </w:r>
      <w:r w:rsidR="0015708B">
        <w:rPr>
          <w:rFonts w:ascii="Arial" w:hAnsi="Arial"/>
          <w:sz w:val="22"/>
          <w:szCs w:val="22"/>
        </w:rPr>
        <w:t>novelizovat směrnici pro účetnictví a úpravu limitu pro veřejné zakázky malého rozsahu. Doporučení bylo akceptováno a provedeno.</w:t>
      </w:r>
    </w:p>
    <w:p w:rsidR="00EE32B1" w:rsidRDefault="00EE32B1">
      <w:pPr>
        <w:spacing w:line="240" w:lineRule="atLeast"/>
        <w:outlineLvl w:val="0"/>
        <w:rPr>
          <w:rFonts w:ascii="Arial" w:hAnsi="Arial"/>
          <w:sz w:val="22"/>
          <w:szCs w:val="22"/>
        </w:rPr>
      </w:pPr>
    </w:p>
    <w:p w:rsidR="00AA29DF" w:rsidRDefault="00AA29DF">
      <w:pPr>
        <w:spacing w:line="240" w:lineRule="atLeast"/>
        <w:ind w:right="706"/>
        <w:outlineLvl w:val="0"/>
        <w:rPr>
          <w:rFonts w:ascii="Arial" w:hAnsi="Arial"/>
          <w:sz w:val="22"/>
          <w:szCs w:val="22"/>
        </w:rPr>
      </w:pPr>
    </w:p>
    <w:p w:rsidR="008B4F59" w:rsidRDefault="008B4F59">
      <w:pPr>
        <w:spacing w:line="240" w:lineRule="atLeast"/>
        <w:ind w:right="706"/>
        <w:outlineLvl w:val="0"/>
        <w:rPr>
          <w:rFonts w:ascii="Arial" w:hAnsi="Arial"/>
          <w:sz w:val="22"/>
          <w:szCs w:val="22"/>
        </w:rPr>
      </w:pPr>
    </w:p>
    <w:p w:rsidR="008B4F59" w:rsidRDefault="008B4F59">
      <w:pPr>
        <w:spacing w:line="240" w:lineRule="atLeast"/>
        <w:ind w:right="706"/>
        <w:outlineLvl w:val="0"/>
        <w:rPr>
          <w:rFonts w:ascii="Arial" w:hAnsi="Arial"/>
          <w:sz w:val="22"/>
          <w:szCs w:val="22"/>
        </w:rPr>
      </w:pPr>
    </w:p>
    <w:p w:rsidR="008B4F59" w:rsidRDefault="008B4F59">
      <w:pPr>
        <w:spacing w:line="240" w:lineRule="atLeast"/>
        <w:ind w:right="706"/>
        <w:outlineLvl w:val="0"/>
        <w:rPr>
          <w:rFonts w:ascii="Arial" w:hAnsi="Arial"/>
          <w:sz w:val="22"/>
          <w:szCs w:val="22"/>
        </w:rPr>
      </w:pPr>
    </w:p>
    <w:p w:rsidR="00AA29DF" w:rsidRDefault="00AA29DF">
      <w:pPr>
        <w:spacing w:line="240" w:lineRule="atLeast"/>
        <w:ind w:right="706"/>
        <w:outlineLvl w:val="0"/>
        <w:rPr>
          <w:rFonts w:ascii="Arial" w:hAnsi="Arial"/>
          <w:sz w:val="22"/>
          <w:szCs w:val="22"/>
        </w:rPr>
      </w:pPr>
    </w:p>
    <w:p w:rsidR="00AA29DF" w:rsidRDefault="00AA29DF">
      <w:pPr>
        <w:spacing w:line="240" w:lineRule="atLeast"/>
        <w:ind w:right="706"/>
        <w:outlineLvl w:val="0"/>
        <w:rPr>
          <w:rFonts w:ascii="Arial" w:hAnsi="Arial"/>
          <w:sz w:val="22"/>
          <w:szCs w:val="22"/>
        </w:rPr>
      </w:pPr>
    </w:p>
    <w:p w:rsidR="00AA29DF" w:rsidRPr="00CB7B3C" w:rsidRDefault="00AA29DF">
      <w:pPr>
        <w:spacing w:line="240" w:lineRule="atLeast"/>
        <w:ind w:right="706"/>
        <w:outlineLvl w:val="0"/>
        <w:rPr>
          <w:rFonts w:ascii="Arial" w:hAnsi="Arial"/>
          <w:sz w:val="22"/>
          <w:szCs w:val="22"/>
        </w:rPr>
      </w:pPr>
    </w:p>
    <w:p w:rsidR="004C4757" w:rsidRPr="00CB7B3C" w:rsidRDefault="004C4757">
      <w:pPr>
        <w:spacing w:line="240" w:lineRule="atLeast"/>
        <w:outlineLvl w:val="0"/>
        <w:rPr>
          <w:rFonts w:ascii="Arial" w:hAnsi="Arial"/>
          <w:sz w:val="22"/>
          <w:szCs w:val="22"/>
        </w:rPr>
      </w:pPr>
      <w:r w:rsidRPr="00CB7B3C">
        <w:rPr>
          <w:rFonts w:ascii="Arial" w:hAnsi="Arial"/>
          <w:sz w:val="22"/>
          <w:szCs w:val="22"/>
        </w:rPr>
        <w:t xml:space="preserve">Zpracovali: </w:t>
      </w:r>
      <w:r w:rsidR="00B644F3">
        <w:rPr>
          <w:rFonts w:ascii="Arial" w:hAnsi="Arial"/>
          <w:sz w:val="22"/>
          <w:szCs w:val="22"/>
        </w:rPr>
        <w:t>Ing. Richard Tomis</w:t>
      </w:r>
      <w:r w:rsidR="00E53164" w:rsidRPr="00CB7B3C">
        <w:rPr>
          <w:rFonts w:ascii="Arial" w:hAnsi="Arial"/>
          <w:sz w:val="22"/>
          <w:szCs w:val="22"/>
        </w:rPr>
        <w:t xml:space="preserve">, </w:t>
      </w:r>
      <w:r w:rsidR="00756107">
        <w:rPr>
          <w:rFonts w:ascii="Arial" w:hAnsi="Arial"/>
          <w:sz w:val="22"/>
          <w:szCs w:val="22"/>
        </w:rPr>
        <w:t>Mgr</w:t>
      </w:r>
      <w:r w:rsidR="00043612">
        <w:rPr>
          <w:rFonts w:ascii="Arial" w:hAnsi="Arial"/>
          <w:sz w:val="22"/>
          <w:szCs w:val="22"/>
        </w:rPr>
        <w:t xml:space="preserve">. </w:t>
      </w:r>
      <w:r w:rsidR="00E53164" w:rsidRPr="00CB7B3C">
        <w:rPr>
          <w:rFonts w:ascii="Arial" w:hAnsi="Arial"/>
          <w:sz w:val="22"/>
          <w:szCs w:val="22"/>
        </w:rPr>
        <w:t xml:space="preserve">Svatava Kolářová, </w:t>
      </w:r>
      <w:r w:rsidRPr="00CB7B3C">
        <w:rPr>
          <w:rFonts w:ascii="Arial" w:hAnsi="Arial"/>
          <w:sz w:val="22"/>
          <w:szCs w:val="22"/>
        </w:rPr>
        <w:t>RNDr.</w:t>
      </w:r>
      <w:r w:rsidR="00E53164" w:rsidRPr="00CB7B3C">
        <w:rPr>
          <w:rFonts w:ascii="Arial" w:hAnsi="Arial"/>
          <w:sz w:val="22"/>
          <w:szCs w:val="22"/>
        </w:rPr>
        <w:t xml:space="preserve"> O</w:t>
      </w:r>
      <w:r w:rsidRPr="00CB7B3C">
        <w:rPr>
          <w:rFonts w:ascii="Arial" w:hAnsi="Arial"/>
          <w:sz w:val="22"/>
          <w:szCs w:val="22"/>
        </w:rPr>
        <w:t>ldřich Šeremek</w:t>
      </w:r>
    </w:p>
    <w:p w:rsidR="004C4757" w:rsidRDefault="004C4757">
      <w:pPr>
        <w:spacing w:line="240" w:lineRule="atLeast"/>
        <w:rPr>
          <w:rFonts w:ascii="Arial" w:hAnsi="Arial"/>
          <w:sz w:val="22"/>
          <w:szCs w:val="22"/>
        </w:rPr>
      </w:pPr>
    </w:p>
    <w:p w:rsidR="00EE32B1" w:rsidRPr="00CB7B3C" w:rsidRDefault="00EE32B1">
      <w:pPr>
        <w:spacing w:line="240" w:lineRule="atLeast"/>
        <w:rPr>
          <w:rFonts w:ascii="Arial" w:hAnsi="Arial"/>
          <w:sz w:val="22"/>
          <w:szCs w:val="22"/>
        </w:rPr>
      </w:pPr>
    </w:p>
    <w:p w:rsidR="004C4757" w:rsidRPr="00CB7B3C" w:rsidRDefault="004C4757">
      <w:pPr>
        <w:spacing w:line="240" w:lineRule="atLeast"/>
        <w:rPr>
          <w:rFonts w:ascii="Arial" w:hAnsi="Arial"/>
          <w:sz w:val="22"/>
          <w:szCs w:val="22"/>
        </w:rPr>
      </w:pPr>
      <w:r w:rsidRPr="00CB7B3C">
        <w:rPr>
          <w:rFonts w:ascii="Arial" w:hAnsi="Arial"/>
          <w:sz w:val="22"/>
          <w:szCs w:val="22"/>
        </w:rPr>
        <w:t xml:space="preserve">Ostrava, </w:t>
      </w:r>
      <w:r w:rsidR="00756107">
        <w:rPr>
          <w:rFonts w:ascii="Arial" w:hAnsi="Arial"/>
          <w:sz w:val="22"/>
          <w:szCs w:val="22"/>
        </w:rPr>
        <w:t>březen</w:t>
      </w:r>
      <w:r w:rsidRPr="00CB7B3C">
        <w:rPr>
          <w:rFonts w:ascii="Arial" w:hAnsi="Arial"/>
          <w:sz w:val="22"/>
          <w:szCs w:val="22"/>
        </w:rPr>
        <w:t xml:space="preserve"> 20</w:t>
      </w:r>
      <w:r w:rsidR="00EE32B1">
        <w:rPr>
          <w:rFonts w:ascii="Arial" w:hAnsi="Arial"/>
          <w:sz w:val="22"/>
          <w:szCs w:val="22"/>
        </w:rPr>
        <w:t>1</w:t>
      </w:r>
      <w:r w:rsidR="00B644F3">
        <w:rPr>
          <w:rFonts w:ascii="Arial" w:hAnsi="Arial"/>
          <w:sz w:val="22"/>
          <w:szCs w:val="22"/>
        </w:rPr>
        <w:t>6</w:t>
      </w:r>
    </w:p>
    <w:p w:rsidR="004C4757" w:rsidRPr="00CB7B3C" w:rsidRDefault="004C4757">
      <w:pPr>
        <w:spacing w:before="120" w:line="240" w:lineRule="atLeast"/>
        <w:jc w:val="center"/>
        <w:rPr>
          <w:rFonts w:ascii="Arial" w:hAnsi="Arial"/>
          <w:b/>
          <w:sz w:val="22"/>
          <w:szCs w:val="22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65B02" w:rsidRDefault="00065B02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65B02" w:rsidRDefault="00065B02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65B02" w:rsidRDefault="00065B02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65B02" w:rsidRDefault="00065B02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65B02" w:rsidRDefault="00065B02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065B02" w:rsidRDefault="00065B02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FA638F" w:rsidRPr="003802B1" w:rsidRDefault="00FA638F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6B7363" w:rsidRDefault="006B7363" w:rsidP="006B7363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příloha č. 6</w:t>
      </w:r>
    </w:p>
    <w:p w:rsidR="006B7363" w:rsidRDefault="006B7363" w:rsidP="006B7363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 w:rsidP="006B7363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 w:rsidP="006B7363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 w:rsidP="006B7363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 w:rsidP="006B7363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6B7363" w:rsidRPr="00500044" w:rsidRDefault="006B7363" w:rsidP="006B7363">
      <w:pPr>
        <w:spacing w:line="240" w:lineRule="atLeast"/>
        <w:jc w:val="center"/>
        <w:rPr>
          <w:rFonts w:ascii="Arial" w:hAnsi="Arial"/>
          <w:b/>
          <w:bCs/>
          <w:smallCaps/>
          <w:sz w:val="40"/>
        </w:rPr>
      </w:pPr>
      <w:r w:rsidRPr="00500044">
        <w:rPr>
          <w:rFonts w:ascii="Arial" w:hAnsi="Arial"/>
          <w:b/>
          <w:bCs/>
          <w:smallCaps/>
          <w:sz w:val="40"/>
        </w:rPr>
        <w:t xml:space="preserve">Zápisy z hodnocení hospodaření a činnosti </w:t>
      </w:r>
    </w:p>
    <w:p w:rsidR="006B7363" w:rsidRPr="00AE3871" w:rsidRDefault="006B7363" w:rsidP="006B7363">
      <w:pPr>
        <w:spacing w:line="240" w:lineRule="atLeast"/>
        <w:rPr>
          <w:rFonts w:ascii="Arial" w:hAnsi="Arial"/>
          <w:b/>
          <w:sz w:val="24"/>
        </w:rPr>
      </w:pPr>
    </w:p>
    <w:p w:rsidR="006B7363" w:rsidRDefault="006B7363" w:rsidP="006B7363">
      <w:pPr>
        <w:spacing w:line="240" w:lineRule="atLeast"/>
        <w:rPr>
          <w:rFonts w:ascii="Arial" w:hAnsi="Arial"/>
          <w:sz w:val="24"/>
        </w:rPr>
      </w:pPr>
    </w:p>
    <w:p w:rsidR="006B7363" w:rsidRDefault="006B7363" w:rsidP="006B7363">
      <w:pPr>
        <w:spacing w:line="240" w:lineRule="atLeast"/>
        <w:rPr>
          <w:rFonts w:ascii="Arial" w:hAnsi="Arial"/>
          <w:sz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E20686" w:rsidRDefault="00E20686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E20686" w:rsidRDefault="00E20686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E20686" w:rsidRDefault="00E20686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500044" w:rsidRDefault="00500044" w:rsidP="00664F44">
      <w:pPr>
        <w:spacing w:before="120" w:line="240" w:lineRule="atLeast"/>
        <w:rPr>
          <w:rFonts w:ascii="Arial" w:hAnsi="Arial"/>
          <w:b/>
          <w:sz w:val="24"/>
        </w:rPr>
      </w:pPr>
    </w:p>
    <w:p w:rsidR="00FA638F" w:rsidRDefault="00FA638F" w:rsidP="00664F44">
      <w:pPr>
        <w:spacing w:before="120" w:line="240" w:lineRule="atLeast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příloha č.</w:t>
      </w:r>
      <w:r w:rsidR="007E7BB7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FA638F" w:rsidRDefault="00FA638F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027F14">
      <w:pPr>
        <w:spacing w:line="240" w:lineRule="atLeast"/>
        <w:jc w:val="center"/>
        <w:rPr>
          <w:rFonts w:ascii="Arial" w:hAnsi="Arial"/>
          <w:b/>
          <w:bCs/>
          <w:smallCaps/>
          <w:sz w:val="40"/>
        </w:rPr>
      </w:pPr>
      <w:r>
        <w:rPr>
          <w:rFonts w:ascii="Arial" w:hAnsi="Arial"/>
          <w:b/>
          <w:bCs/>
          <w:smallCaps/>
          <w:sz w:val="40"/>
        </w:rPr>
        <w:t>Vy</w:t>
      </w:r>
      <w:r w:rsidR="004C4757">
        <w:rPr>
          <w:rFonts w:ascii="Arial" w:hAnsi="Arial"/>
          <w:b/>
          <w:bCs/>
          <w:smallCaps/>
          <w:sz w:val="40"/>
        </w:rPr>
        <w:t xml:space="preserve">hodnocení plánu činnosti </w:t>
      </w:r>
    </w:p>
    <w:p w:rsidR="004C4757" w:rsidRPr="00AE3871" w:rsidRDefault="004C4757">
      <w:pPr>
        <w:spacing w:line="240" w:lineRule="atLeast"/>
        <w:rPr>
          <w:rFonts w:ascii="Arial" w:hAnsi="Arial"/>
          <w:b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Default="004C4757">
      <w:pPr>
        <w:spacing w:line="240" w:lineRule="atLeast"/>
        <w:rPr>
          <w:rFonts w:ascii="Arial" w:hAnsi="Arial"/>
          <w:sz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Pr="003802B1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Default="004C4757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E20686" w:rsidRPr="003802B1" w:rsidRDefault="00E20686">
      <w:pPr>
        <w:spacing w:before="120" w:line="240" w:lineRule="atLeast"/>
        <w:rPr>
          <w:rFonts w:ascii="Arial" w:hAnsi="Arial"/>
          <w:sz w:val="24"/>
          <w:szCs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příloha č.</w:t>
      </w:r>
      <w:r w:rsidR="007E7BB7">
        <w:rPr>
          <w:rFonts w:ascii="Arial" w:hAnsi="Arial"/>
          <w:b/>
          <w:sz w:val="24"/>
        </w:rPr>
        <w:t xml:space="preserve"> 4</w:t>
      </w:r>
    </w:p>
    <w:p w:rsidR="003802B1" w:rsidRDefault="003802B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Pr="00115D10" w:rsidRDefault="004C4757">
      <w:pPr>
        <w:spacing w:before="120" w:line="240" w:lineRule="atLeast"/>
        <w:jc w:val="center"/>
        <w:rPr>
          <w:rFonts w:ascii="Arial" w:hAnsi="Arial"/>
          <w:b/>
          <w:smallCaps/>
          <w:sz w:val="40"/>
        </w:rPr>
      </w:pPr>
      <w:r w:rsidRPr="00115D10">
        <w:rPr>
          <w:rFonts w:ascii="Arial" w:hAnsi="Arial"/>
          <w:b/>
          <w:smallCaps/>
          <w:sz w:val="40"/>
        </w:rPr>
        <w:t>Inventarizační zápis</w:t>
      </w: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E20686" w:rsidRPr="003802B1" w:rsidRDefault="00E20686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Pr="003802B1" w:rsidRDefault="004C4757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příloha č.</w:t>
      </w:r>
      <w:r w:rsidR="002218D5">
        <w:rPr>
          <w:rFonts w:ascii="Arial" w:hAnsi="Arial"/>
          <w:b/>
          <w:sz w:val="24"/>
        </w:rPr>
        <w:t xml:space="preserve"> 1</w:t>
      </w:r>
    </w:p>
    <w:p w:rsidR="003802B1" w:rsidRDefault="003802B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mallCaps/>
          <w:sz w:val="40"/>
        </w:rPr>
      </w:pPr>
      <w:r>
        <w:rPr>
          <w:rFonts w:ascii="Arial" w:hAnsi="Arial"/>
          <w:b/>
          <w:smallCaps/>
          <w:sz w:val="40"/>
        </w:rPr>
        <w:t>Rozvaha</w:t>
      </w: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E20686" w:rsidRDefault="00E20686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příloha č.</w:t>
      </w:r>
      <w:r w:rsidR="002218D5">
        <w:rPr>
          <w:rFonts w:ascii="Arial" w:hAnsi="Arial"/>
          <w:b/>
          <w:sz w:val="24"/>
        </w:rPr>
        <w:t xml:space="preserve"> 2</w:t>
      </w:r>
    </w:p>
    <w:p w:rsidR="003802B1" w:rsidRDefault="003802B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mallCaps/>
          <w:sz w:val="40"/>
        </w:rPr>
      </w:pPr>
      <w:r>
        <w:rPr>
          <w:rFonts w:ascii="Arial" w:hAnsi="Arial"/>
          <w:b/>
          <w:smallCaps/>
          <w:sz w:val="40"/>
        </w:rPr>
        <w:t>Výkaz zisku a ztráty</w:t>
      </w: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000A81" w:rsidRDefault="00000A8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E20686" w:rsidRDefault="00E20686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příloha č.</w:t>
      </w:r>
      <w:r w:rsidR="002218D5">
        <w:rPr>
          <w:rFonts w:ascii="Arial" w:hAnsi="Arial"/>
          <w:b/>
          <w:sz w:val="24"/>
        </w:rPr>
        <w:t xml:space="preserve"> 3</w:t>
      </w:r>
    </w:p>
    <w:p w:rsidR="003802B1" w:rsidRDefault="003802B1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752305" w:rsidRDefault="00752305">
      <w:pPr>
        <w:spacing w:before="120" w:line="240" w:lineRule="atLeast"/>
        <w:jc w:val="center"/>
        <w:rPr>
          <w:rFonts w:ascii="Arial" w:hAnsi="Arial"/>
          <w:b/>
          <w:sz w:val="24"/>
        </w:rPr>
      </w:pPr>
    </w:p>
    <w:p w:rsidR="004C4757" w:rsidRDefault="004C4757">
      <w:pPr>
        <w:spacing w:before="120" w:line="240" w:lineRule="atLeast"/>
        <w:jc w:val="center"/>
        <w:rPr>
          <w:rFonts w:ascii="Arial" w:hAnsi="Arial"/>
          <w:b/>
          <w:smallCaps/>
          <w:sz w:val="40"/>
        </w:rPr>
      </w:pPr>
      <w:r>
        <w:rPr>
          <w:rFonts w:ascii="Arial" w:hAnsi="Arial"/>
          <w:b/>
          <w:smallCaps/>
          <w:sz w:val="40"/>
        </w:rPr>
        <w:t>Příloha</w:t>
      </w:r>
    </w:p>
    <w:p w:rsidR="004C4757" w:rsidRDefault="004C4757">
      <w:pPr>
        <w:spacing w:line="240" w:lineRule="atLeast"/>
        <w:rPr>
          <w:rFonts w:ascii="Arial" w:hAnsi="Arial"/>
        </w:rPr>
      </w:pPr>
    </w:p>
    <w:sectPr w:rsidR="004C4757" w:rsidSect="00CE5C58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2" w:rsidRDefault="001C3DF2">
      <w:r>
        <w:separator/>
      </w:r>
    </w:p>
  </w:endnote>
  <w:endnote w:type="continuationSeparator" w:id="0">
    <w:p w:rsidR="001C3DF2" w:rsidRDefault="001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75" w:rsidRDefault="008375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7575" w:rsidRDefault="008375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75" w:rsidRDefault="0083757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7E5">
      <w:rPr>
        <w:noProof/>
      </w:rPr>
      <w:t>15</w:t>
    </w:r>
    <w:r>
      <w:fldChar w:fldCharType="end"/>
    </w:r>
  </w:p>
  <w:p w:rsidR="00837575" w:rsidRDefault="00837575" w:rsidP="000F45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75" w:rsidRDefault="00837575">
    <w:pPr>
      <w:pStyle w:val="Zpat"/>
      <w:jc w:val="center"/>
    </w:pPr>
  </w:p>
  <w:p w:rsidR="00837575" w:rsidRDefault="008375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2" w:rsidRDefault="001C3DF2">
      <w:r>
        <w:separator/>
      </w:r>
    </w:p>
  </w:footnote>
  <w:footnote w:type="continuationSeparator" w:id="0">
    <w:p w:rsidR="001C3DF2" w:rsidRDefault="001C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705"/>
    <w:multiLevelType w:val="multilevel"/>
    <w:tmpl w:val="BC0A3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A033B"/>
    <w:multiLevelType w:val="hybridMultilevel"/>
    <w:tmpl w:val="CCDA5EC6"/>
    <w:lvl w:ilvl="0" w:tplc="DA9C3F32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F32B2"/>
    <w:multiLevelType w:val="multilevel"/>
    <w:tmpl w:val="F1BA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CD22EE"/>
    <w:multiLevelType w:val="hybridMultilevel"/>
    <w:tmpl w:val="96F49792"/>
    <w:lvl w:ilvl="0" w:tplc="6EAC52EC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997"/>
    <w:multiLevelType w:val="multilevel"/>
    <w:tmpl w:val="34109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447887"/>
    <w:multiLevelType w:val="multilevel"/>
    <w:tmpl w:val="BD3C3DC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DA5ECF"/>
    <w:multiLevelType w:val="hybridMultilevel"/>
    <w:tmpl w:val="150E09E4"/>
    <w:lvl w:ilvl="0" w:tplc="B37402C8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2257B"/>
    <w:multiLevelType w:val="multilevel"/>
    <w:tmpl w:val="BBD8D0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BA0CEC"/>
    <w:multiLevelType w:val="multilevel"/>
    <w:tmpl w:val="EC3EB4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D72226"/>
    <w:multiLevelType w:val="hybridMultilevel"/>
    <w:tmpl w:val="A0183CD8"/>
    <w:lvl w:ilvl="0" w:tplc="5B4A9A3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5D2F"/>
    <w:multiLevelType w:val="hybridMultilevel"/>
    <w:tmpl w:val="9904AA1C"/>
    <w:lvl w:ilvl="0" w:tplc="C9AA13E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63E41"/>
    <w:multiLevelType w:val="hybridMultilevel"/>
    <w:tmpl w:val="F4805558"/>
    <w:lvl w:ilvl="0" w:tplc="DCD464E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43C1F"/>
    <w:multiLevelType w:val="hybridMultilevel"/>
    <w:tmpl w:val="B770B50A"/>
    <w:lvl w:ilvl="0" w:tplc="CDD64912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E"/>
    <w:rsid w:val="00000A81"/>
    <w:rsid w:val="0000113D"/>
    <w:rsid w:val="0000367E"/>
    <w:rsid w:val="00003E4E"/>
    <w:rsid w:val="00005C2D"/>
    <w:rsid w:val="000063B3"/>
    <w:rsid w:val="000103AD"/>
    <w:rsid w:val="00014CB8"/>
    <w:rsid w:val="00014E01"/>
    <w:rsid w:val="0001751F"/>
    <w:rsid w:val="00017DFC"/>
    <w:rsid w:val="0002359E"/>
    <w:rsid w:val="00023885"/>
    <w:rsid w:val="00023A5D"/>
    <w:rsid w:val="0002656F"/>
    <w:rsid w:val="0002795B"/>
    <w:rsid w:val="00027F14"/>
    <w:rsid w:val="00032450"/>
    <w:rsid w:val="000332A5"/>
    <w:rsid w:val="00033564"/>
    <w:rsid w:val="00035DCE"/>
    <w:rsid w:val="00036EA3"/>
    <w:rsid w:val="00037E38"/>
    <w:rsid w:val="000410AF"/>
    <w:rsid w:val="0004131B"/>
    <w:rsid w:val="00041ADD"/>
    <w:rsid w:val="00043612"/>
    <w:rsid w:val="00044564"/>
    <w:rsid w:val="000449B3"/>
    <w:rsid w:val="00046561"/>
    <w:rsid w:val="000479B5"/>
    <w:rsid w:val="000512A1"/>
    <w:rsid w:val="00051F52"/>
    <w:rsid w:val="00055B94"/>
    <w:rsid w:val="00062191"/>
    <w:rsid w:val="00062620"/>
    <w:rsid w:val="00063EA7"/>
    <w:rsid w:val="00065B02"/>
    <w:rsid w:val="00067C15"/>
    <w:rsid w:val="00067F1F"/>
    <w:rsid w:val="000704FD"/>
    <w:rsid w:val="00070A38"/>
    <w:rsid w:val="00070EA5"/>
    <w:rsid w:val="00075E79"/>
    <w:rsid w:val="00076B56"/>
    <w:rsid w:val="00076B71"/>
    <w:rsid w:val="00077887"/>
    <w:rsid w:val="00077C45"/>
    <w:rsid w:val="000825DB"/>
    <w:rsid w:val="0008267A"/>
    <w:rsid w:val="00084497"/>
    <w:rsid w:val="00087545"/>
    <w:rsid w:val="00087739"/>
    <w:rsid w:val="00087EF0"/>
    <w:rsid w:val="00090AB1"/>
    <w:rsid w:val="00091891"/>
    <w:rsid w:val="000920E0"/>
    <w:rsid w:val="00093A4A"/>
    <w:rsid w:val="000A1F46"/>
    <w:rsid w:val="000A2851"/>
    <w:rsid w:val="000A3442"/>
    <w:rsid w:val="000A5ABD"/>
    <w:rsid w:val="000A64C7"/>
    <w:rsid w:val="000A6FAB"/>
    <w:rsid w:val="000A7853"/>
    <w:rsid w:val="000A7CD6"/>
    <w:rsid w:val="000B1188"/>
    <w:rsid w:val="000B1742"/>
    <w:rsid w:val="000B3299"/>
    <w:rsid w:val="000B6C61"/>
    <w:rsid w:val="000B7C77"/>
    <w:rsid w:val="000C0EDA"/>
    <w:rsid w:val="000C214F"/>
    <w:rsid w:val="000C4709"/>
    <w:rsid w:val="000C5953"/>
    <w:rsid w:val="000C5F45"/>
    <w:rsid w:val="000C61AE"/>
    <w:rsid w:val="000D0EAB"/>
    <w:rsid w:val="000D1217"/>
    <w:rsid w:val="000D1BAE"/>
    <w:rsid w:val="000E05AF"/>
    <w:rsid w:val="000E2A45"/>
    <w:rsid w:val="000E4CB7"/>
    <w:rsid w:val="000E545F"/>
    <w:rsid w:val="000E61AC"/>
    <w:rsid w:val="000E650D"/>
    <w:rsid w:val="000F4596"/>
    <w:rsid w:val="000F495A"/>
    <w:rsid w:val="000F6BA6"/>
    <w:rsid w:val="000F7D49"/>
    <w:rsid w:val="00100A59"/>
    <w:rsid w:val="0010628D"/>
    <w:rsid w:val="00106298"/>
    <w:rsid w:val="00106853"/>
    <w:rsid w:val="00115D10"/>
    <w:rsid w:val="00117140"/>
    <w:rsid w:val="0012001C"/>
    <w:rsid w:val="00121A30"/>
    <w:rsid w:val="0012338F"/>
    <w:rsid w:val="00124318"/>
    <w:rsid w:val="00124476"/>
    <w:rsid w:val="00125C0B"/>
    <w:rsid w:val="001268F9"/>
    <w:rsid w:val="00126DB8"/>
    <w:rsid w:val="00126F5C"/>
    <w:rsid w:val="00127B49"/>
    <w:rsid w:val="00127F8C"/>
    <w:rsid w:val="00130524"/>
    <w:rsid w:val="001333D1"/>
    <w:rsid w:val="001431BC"/>
    <w:rsid w:val="00143C28"/>
    <w:rsid w:val="00143FBE"/>
    <w:rsid w:val="00145AC7"/>
    <w:rsid w:val="00151355"/>
    <w:rsid w:val="001544AE"/>
    <w:rsid w:val="00154D42"/>
    <w:rsid w:val="001566E5"/>
    <w:rsid w:val="0015685E"/>
    <w:rsid w:val="0015708B"/>
    <w:rsid w:val="0015721B"/>
    <w:rsid w:val="00157B9A"/>
    <w:rsid w:val="00157CCF"/>
    <w:rsid w:val="00160AC7"/>
    <w:rsid w:val="00163431"/>
    <w:rsid w:val="00163CB4"/>
    <w:rsid w:val="001647B6"/>
    <w:rsid w:val="001658B6"/>
    <w:rsid w:val="0016657F"/>
    <w:rsid w:val="00166E24"/>
    <w:rsid w:val="00171263"/>
    <w:rsid w:val="00172792"/>
    <w:rsid w:val="001734CD"/>
    <w:rsid w:val="00173D0A"/>
    <w:rsid w:val="001742C3"/>
    <w:rsid w:val="0017476A"/>
    <w:rsid w:val="00180797"/>
    <w:rsid w:val="00180A8E"/>
    <w:rsid w:val="00183337"/>
    <w:rsid w:val="00185D04"/>
    <w:rsid w:val="00185FF7"/>
    <w:rsid w:val="00187AEE"/>
    <w:rsid w:val="00192F82"/>
    <w:rsid w:val="001955EB"/>
    <w:rsid w:val="0019570E"/>
    <w:rsid w:val="001A041A"/>
    <w:rsid w:val="001A04D2"/>
    <w:rsid w:val="001A0553"/>
    <w:rsid w:val="001A20F0"/>
    <w:rsid w:val="001A34BB"/>
    <w:rsid w:val="001A381F"/>
    <w:rsid w:val="001A5467"/>
    <w:rsid w:val="001B1B40"/>
    <w:rsid w:val="001B47EE"/>
    <w:rsid w:val="001B4F49"/>
    <w:rsid w:val="001B554E"/>
    <w:rsid w:val="001B661C"/>
    <w:rsid w:val="001B70C0"/>
    <w:rsid w:val="001C20A3"/>
    <w:rsid w:val="001C265B"/>
    <w:rsid w:val="001C270C"/>
    <w:rsid w:val="001C3871"/>
    <w:rsid w:val="001C3DF2"/>
    <w:rsid w:val="001C573D"/>
    <w:rsid w:val="001C772F"/>
    <w:rsid w:val="001D4764"/>
    <w:rsid w:val="001D5B0C"/>
    <w:rsid w:val="001D743D"/>
    <w:rsid w:val="001E203D"/>
    <w:rsid w:val="001E41B1"/>
    <w:rsid w:val="001F2107"/>
    <w:rsid w:val="001F43F0"/>
    <w:rsid w:val="001F5293"/>
    <w:rsid w:val="001F5C97"/>
    <w:rsid w:val="001F780F"/>
    <w:rsid w:val="00201D20"/>
    <w:rsid w:val="00203362"/>
    <w:rsid w:val="00203EB6"/>
    <w:rsid w:val="0020582A"/>
    <w:rsid w:val="00206BC8"/>
    <w:rsid w:val="00206F67"/>
    <w:rsid w:val="002071B7"/>
    <w:rsid w:val="00207D83"/>
    <w:rsid w:val="002106F6"/>
    <w:rsid w:val="00211103"/>
    <w:rsid w:val="00212442"/>
    <w:rsid w:val="0021421E"/>
    <w:rsid w:val="0021446B"/>
    <w:rsid w:val="00214C68"/>
    <w:rsid w:val="00214D3F"/>
    <w:rsid w:val="002157A1"/>
    <w:rsid w:val="00215825"/>
    <w:rsid w:val="00215BC6"/>
    <w:rsid w:val="0021652F"/>
    <w:rsid w:val="0021677A"/>
    <w:rsid w:val="00217294"/>
    <w:rsid w:val="002200D1"/>
    <w:rsid w:val="00221467"/>
    <w:rsid w:val="002218D5"/>
    <w:rsid w:val="00222AE1"/>
    <w:rsid w:val="00225BC2"/>
    <w:rsid w:val="00225D54"/>
    <w:rsid w:val="0022650C"/>
    <w:rsid w:val="00226A10"/>
    <w:rsid w:val="00227A72"/>
    <w:rsid w:val="00230471"/>
    <w:rsid w:val="00230594"/>
    <w:rsid w:val="002317F7"/>
    <w:rsid w:val="00231EE9"/>
    <w:rsid w:val="00232C77"/>
    <w:rsid w:val="002332A2"/>
    <w:rsid w:val="00235BE8"/>
    <w:rsid w:val="00235D7F"/>
    <w:rsid w:val="00236143"/>
    <w:rsid w:val="002365FF"/>
    <w:rsid w:val="00236F8E"/>
    <w:rsid w:val="00237425"/>
    <w:rsid w:val="00242436"/>
    <w:rsid w:val="0024287D"/>
    <w:rsid w:val="00242D1C"/>
    <w:rsid w:val="00243156"/>
    <w:rsid w:val="002444D8"/>
    <w:rsid w:val="002448BF"/>
    <w:rsid w:val="00250D67"/>
    <w:rsid w:val="0025123C"/>
    <w:rsid w:val="002541C8"/>
    <w:rsid w:val="0025597A"/>
    <w:rsid w:val="00260330"/>
    <w:rsid w:val="00262491"/>
    <w:rsid w:val="00263E00"/>
    <w:rsid w:val="002661E0"/>
    <w:rsid w:val="002670EE"/>
    <w:rsid w:val="0026758A"/>
    <w:rsid w:val="00267A8F"/>
    <w:rsid w:val="00267B24"/>
    <w:rsid w:val="002728CA"/>
    <w:rsid w:val="00272FB5"/>
    <w:rsid w:val="002748B0"/>
    <w:rsid w:val="00275CB3"/>
    <w:rsid w:val="002804DB"/>
    <w:rsid w:val="002826AE"/>
    <w:rsid w:val="00283D79"/>
    <w:rsid w:val="00284722"/>
    <w:rsid w:val="00285C7E"/>
    <w:rsid w:val="002860EE"/>
    <w:rsid w:val="002866A3"/>
    <w:rsid w:val="00286D47"/>
    <w:rsid w:val="00290EAF"/>
    <w:rsid w:val="0029256D"/>
    <w:rsid w:val="00294CAE"/>
    <w:rsid w:val="0029639A"/>
    <w:rsid w:val="00297294"/>
    <w:rsid w:val="002A0802"/>
    <w:rsid w:val="002A09D9"/>
    <w:rsid w:val="002A5711"/>
    <w:rsid w:val="002A5948"/>
    <w:rsid w:val="002A6186"/>
    <w:rsid w:val="002A6653"/>
    <w:rsid w:val="002A67BE"/>
    <w:rsid w:val="002A68C2"/>
    <w:rsid w:val="002A7599"/>
    <w:rsid w:val="002B332C"/>
    <w:rsid w:val="002B492C"/>
    <w:rsid w:val="002B7941"/>
    <w:rsid w:val="002C19BD"/>
    <w:rsid w:val="002C2176"/>
    <w:rsid w:val="002C49C5"/>
    <w:rsid w:val="002C567C"/>
    <w:rsid w:val="002C5DED"/>
    <w:rsid w:val="002D1512"/>
    <w:rsid w:val="002D24CF"/>
    <w:rsid w:val="002D437A"/>
    <w:rsid w:val="002D5EDD"/>
    <w:rsid w:val="002D758D"/>
    <w:rsid w:val="002E0F7F"/>
    <w:rsid w:val="002E1DFC"/>
    <w:rsid w:val="002E1F29"/>
    <w:rsid w:val="002E22AE"/>
    <w:rsid w:val="002E3F28"/>
    <w:rsid w:val="002E3F3C"/>
    <w:rsid w:val="002E4626"/>
    <w:rsid w:val="002E6413"/>
    <w:rsid w:val="002E7500"/>
    <w:rsid w:val="002F1D05"/>
    <w:rsid w:val="002F3344"/>
    <w:rsid w:val="002F3DE2"/>
    <w:rsid w:val="002F4FA9"/>
    <w:rsid w:val="002F54D8"/>
    <w:rsid w:val="002F5FA2"/>
    <w:rsid w:val="002F6203"/>
    <w:rsid w:val="002F75D7"/>
    <w:rsid w:val="002F79FA"/>
    <w:rsid w:val="00300DE7"/>
    <w:rsid w:val="003010D7"/>
    <w:rsid w:val="0030137B"/>
    <w:rsid w:val="00306274"/>
    <w:rsid w:val="00306418"/>
    <w:rsid w:val="0030759B"/>
    <w:rsid w:val="00313D80"/>
    <w:rsid w:val="003141AE"/>
    <w:rsid w:val="00316F7A"/>
    <w:rsid w:val="00317BAD"/>
    <w:rsid w:val="0032016F"/>
    <w:rsid w:val="003228AA"/>
    <w:rsid w:val="003241E6"/>
    <w:rsid w:val="00325722"/>
    <w:rsid w:val="003279D4"/>
    <w:rsid w:val="00331461"/>
    <w:rsid w:val="00335546"/>
    <w:rsid w:val="00335F8B"/>
    <w:rsid w:val="0033774F"/>
    <w:rsid w:val="003378F5"/>
    <w:rsid w:val="00337C72"/>
    <w:rsid w:val="003411FD"/>
    <w:rsid w:val="0034192C"/>
    <w:rsid w:val="00342F26"/>
    <w:rsid w:val="00347206"/>
    <w:rsid w:val="00352EC9"/>
    <w:rsid w:val="00353471"/>
    <w:rsid w:val="0035487E"/>
    <w:rsid w:val="00354974"/>
    <w:rsid w:val="003567C7"/>
    <w:rsid w:val="00362249"/>
    <w:rsid w:val="003626AC"/>
    <w:rsid w:val="003665AB"/>
    <w:rsid w:val="00367735"/>
    <w:rsid w:val="00370860"/>
    <w:rsid w:val="003717B3"/>
    <w:rsid w:val="0037285F"/>
    <w:rsid w:val="00374ED3"/>
    <w:rsid w:val="00375FDA"/>
    <w:rsid w:val="00377D45"/>
    <w:rsid w:val="003802B1"/>
    <w:rsid w:val="00380693"/>
    <w:rsid w:val="00384661"/>
    <w:rsid w:val="00384FA6"/>
    <w:rsid w:val="00386FE0"/>
    <w:rsid w:val="00390D02"/>
    <w:rsid w:val="00391A2B"/>
    <w:rsid w:val="003925D6"/>
    <w:rsid w:val="00392885"/>
    <w:rsid w:val="00392BF0"/>
    <w:rsid w:val="00393C21"/>
    <w:rsid w:val="00395BD3"/>
    <w:rsid w:val="003965C3"/>
    <w:rsid w:val="003A40B4"/>
    <w:rsid w:val="003A5750"/>
    <w:rsid w:val="003A58D9"/>
    <w:rsid w:val="003B051C"/>
    <w:rsid w:val="003B2FB6"/>
    <w:rsid w:val="003B4FC7"/>
    <w:rsid w:val="003B74C1"/>
    <w:rsid w:val="003C071A"/>
    <w:rsid w:val="003C25B4"/>
    <w:rsid w:val="003C3E87"/>
    <w:rsid w:val="003C53C6"/>
    <w:rsid w:val="003C67A1"/>
    <w:rsid w:val="003C7160"/>
    <w:rsid w:val="003D0FA0"/>
    <w:rsid w:val="003D11E2"/>
    <w:rsid w:val="003D1995"/>
    <w:rsid w:val="003D3F24"/>
    <w:rsid w:val="003D4759"/>
    <w:rsid w:val="003D49B5"/>
    <w:rsid w:val="003D5D98"/>
    <w:rsid w:val="003D658C"/>
    <w:rsid w:val="003D7296"/>
    <w:rsid w:val="003E0FD4"/>
    <w:rsid w:val="003E1E5F"/>
    <w:rsid w:val="003E2E9C"/>
    <w:rsid w:val="003E367E"/>
    <w:rsid w:val="003E623C"/>
    <w:rsid w:val="003F0760"/>
    <w:rsid w:val="003F0DF4"/>
    <w:rsid w:val="003F16D2"/>
    <w:rsid w:val="003F1702"/>
    <w:rsid w:val="003F1BAE"/>
    <w:rsid w:val="003F5C98"/>
    <w:rsid w:val="003F6EFF"/>
    <w:rsid w:val="003F7284"/>
    <w:rsid w:val="004028AA"/>
    <w:rsid w:val="00403C45"/>
    <w:rsid w:val="00404E44"/>
    <w:rsid w:val="00405BAB"/>
    <w:rsid w:val="0040791E"/>
    <w:rsid w:val="00407B9B"/>
    <w:rsid w:val="00410F11"/>
    <w:rsid w:val="00414F8C"/>
    <w:rsid w:val="00415291"/>
    <w:rsid w:val="00415D61"/>
    <w:rsid w:val="004164FA"/>
    <w:rsid w:val="00425697"/>
    <w:rsid w:val="004261A9"/>
    <w:rsid w:val="00432136"/>
    <w:rsid w:val="00432FB5"/>
    <w:rsid w:val="0043611E"/>
    <w:rsid w:val="004408B2"/>
    <w:rsid w:val="00444305"/>
    <w:rsid w:val="00445A09"/>
    <w:rsid w:val="00446EEC"/>
    <w:rsid w:val="0044768B"/>
    <w:rsid w:val="00453B8E"/>
    <w:rsid w:val="00454BFA"/>
    <w:rsid w:val="0045552E"/>
    <w:rsid w:val="00456B33"/>
    <w:rsid w:val="00456EAF"/>
    <w:rsid w:val="00457164"/>
    <w:rsid w:val="00457ED3"/>
    <w:rsid w:val="00460B60"/>
    <w:rsid w:val="00461EC4"/>
    <w:rsid w:val="00462032"/>
    <w:rsid w:val="00462BEE"/>
    <w:rsid w:val="00463C49"/>
    <w:rsid w:val="004640F2"/>
    <w:rsid w:val="004644F0"/>
    <w:rsid w:val="0046651C"/>
    <w:rsid w:val="004679D0"/>
    <w:rsid w:val="004733A2"/>
    <w:rsid w:val="0047770A"/>
    <w:rsid w:val="004778F0"/>
    <w:rsid w:val="00480CD6"/>
    <w:rsid w:val="00481B71"/>
    <w:rsid w:val="00482D25"/>
    <w:rsid w:val="004836CC"/>
    <w:rsid w:val="00484212"/>
    <w:rsid w:val="00484B5E"/>
    <w:rsid w:val="00486938"/>
    <w:rsid w:val="00490199"/>
    <w:rsid w:val="00490CE5"/>
    <w:rsid w:val="0049346E"/>
    <w:rsid w:val="0049598E"/>
    <w:rsid w:val="00497D16"/>
    <w:rsid w:val="004A285B"/>
    <w:rsid w:val="004A2F25"/>
    <w:rsid w:val="004A3105"/>
    <w:rsid w:val="004A6562"/>
    <w:rsid w:val="004B0DDE"/>
    <w:rsid w:val="004B135D"/>
    <w:rsid w:val="004B2B42"/>
    <w:rsid w:val="004B2B84"/>
    <w:rsid w:val="004B4182"/>
    <w:rsid w:val="004B7D2E"/>
    <w:rsid w:val="004C3E4A"/>
    <w:rsid w:val="004C4234"/>
    <w:rsid w:val="004C4757"/>
    <w:rsid w:val="004C71B3"/>
    <w:rsid w:val="004D1642"/>
    <w:rsid w:val="004D3BF3"/>
    <w:rsid w:val="004D3C0B"/>
    <w:rsid w:val="004D4C08"/>
    <w:rsid w:val="004E01D9"/>
    <w:rsid w:val="004E0455"/>
    <w:rsid w:val="004E0D26"/>
    <w:rsid w:val="004E234A"/>
    <w:rsid w:val="004E4984"/>
    <w:rsid w:val="004E7B51"/>
    <w:rsid w:val="004E7E6E"/>
    <w:rsid w:val="004F08C2"/>
    <w:rsid w:val="004F1187"/>
    <w:rsid w:val="004F5554"/>
    <w:rsid w:val="004F5D90"/>
    <w:rsid w:val="004F6D75"/>
    <w:rsid w:val="00500044"/>
    <w:rsid w:val="0050285A"/>
    <w:rsid w:val="00503D5D"/>
    <w:rsid w:val="00504F03"/>
    <w:rsid w:val="00506D8C"/>
    <w:rsid w:val="00507C46"/>
    <w:rsid w:val="00507E0B"/>
    <w:rsid w:val="005109C7"/>
    <w:rsid w:val="005119B8"/>
    <w:rsid w:val="00512640"/>
    <w:rsid w:val="00512671"/>
    <w:rsid w:val="00513336"/>
    <w:rsid w:val="005142B2"/>
    <w:rsid w:val="0051458F"/>
    <w:rsid w:val="005162EE"/>
    <w:rsid w:val="00521FF7"/>
    <w:rsid w:val="00522757"/>
    <w:rsid w:val="00523EF9"/>
    <w:rsid w:val="00525EE4"/>
    <w:rsid w:val="00527B09"/>
    <w:rsid w:val="00531A84"/>
    <w:rsid w:val="00533F24"/>
    <w:rsid w:val="00540299"/>
    <w:rsid w:val="00540528"/>
    <w:rsid w:val="005426EC"/>
    <w:rsid w:val="0054289D"/>
    <w:rsid w:val="00542FEF"/>
    <w:rsid w:val="0054472A"/>
    <w:rsid w:val="00546678"/>
    <w:rsid w:val="0054676C"/>
    <w:rsid w:val="00547C03"/>
    <w:rsid w:val="00547FA4"/>
    <w:rsid w:val="00551816"/>
    <w:rsid w:val="005526F5"/>
    <w:rsid w:val="00556C1B"/>
    <w:rsid w:val="00557E01"/>
    <w:rsid w:val="00560A26"/>
    <w:rsid w:val="00560B9C"/>
    <w:rsid w:val="00563B75"/>
    <w:rsid w:val="00565227"/>
    <w:rsid w:val="005711FA"/>
    <w:rsid w:val="0057159B"/>
    <w:rsid w:val="00571864"/>
    <w:rsid w:val="00572358"/>
    <w:rsid w:val="00572B1F"/>
    <w:rsid w:val="00572F32"/>
    <w:rsid w:val="005730AA"/>
    <w:rsid w:val="005731A6"/>
    <w:rsid w:val="005737E0"/>
    <w:rsid w:val="00573FD6"/>
    <w:rsid w:val="00574E19"/>
    <w:rsid w:val="00576035"/>
    <w:rsid w:val="00576320"/>
    <w:rsid w:val="00580417"/>
    <w:rsid w:val="0058120A"/>
    <w:rsid w:val="0058161A"/>
    <w:rsid w:val="00581F45"/>
    <w:rsid w:val="00582344"/>
    <w:rsid w:val="00582FDF"/>
    <w:rsid w:val="0058388C"/>
    <w:rsid w:val="00583B65"/>
    <w:rsid w:val="00585129"/>
    <w:rsid w:val="00586E1B"/>
    <w:rsid w:val="005938CB"/>
    <w:rsid w:val="00594E60"/>
    <w:rsid w:val="00596516"/>
    <w:rsid w:val="005967B9"/>
    <w:rsid w:val="0059794B"/>
    <w:rsid w:val="005A1AF9"/>
    <w:rsid w:val="005A2119"/>
    <w:rsid w:val="005A75D1"/>
    <w:rsid w:val="005B041D"/>
    <w:rsid w:val="005B14DE"/>
    <w:rsid w:val="005B14EB"/>
    <w:rsid w:val="005B4FBB"/>
    <w:rsid w:val="005B6768"/>
    <w:rsid w:val="005B6F2B"/>
    <w:rsid w:val="005C1EAF"/>
    <w:rsid w:val="005C2602"/>
    <w:rsid w:val="005C3957"/>
    <w:rsid w:val="005C5474"/>
    <w:rsid w:val="005C5692"/>
    <w:rsid w:val="005C6FC1"/>
    <w:rsid w:val="005C7EF6"/>
    <w:rsid w:val="005D30AE"/>
    <w:rsid w:val="005D51CA"/>
    <w:rsid w:val="005D52FE"/>
    <w:rsid w:val="005D5834"/>
    <w:rsid w:val="005D60C2"/>
    <w:rsid w:val="005D701E"/>
    <w:rsid w:val="005D786F"/>
    <w:rsid w:val="005E0718"/>
    <w:rsid w:val="005E1FAC"/>
    <w:rsid w:val="005E38E6"/>
    <w:rsid w:val="005E58BF"/>
    <w:rsid w:val="005E6E5B"/>
    <w:rsid w:val="005E7DE0"/>
    <w:rsid w:val="005E7F18"/>
    <w:rsid w:val="005F1A24"/>
    <w:rsid w:val="005F2174"/>
    <w:rsid w:val="005F633F"/>
    <w:rsid w:val="00601171"/>
    <w:rsid w:val="0060186F"/>
    <w:rsid w:val="00603301"/>
    <w:rsid w:val="006040DA"/>
    <w:rsid w:val="006057CB"/>
    <w:rsid w:val="0060644D"/>
    <w:rsid w:val="00606B29"/>
    <w:rsid w:val="006111B1"/>
    <w:rsid w:val="00611D66"/>
    <w:rsid w:val="00612404"/>
    <w:rsid w:val="006174AC"/>
    <w:rsid w:val="0062206A"/>
    <w:rsid w:val="0062347E"/>
    <w:rsid w:val="0062349A"/>
    <w:rsid w:val="00625690"/>
    <w:rsid w:val="00635B9D"/>
    <w:rsid w:val="0063775F"/>
    <w:rsid w:val="006402EE"/>
    <w:rsid w:val="006406DC"/>
    <w:rsid w:val="006410F5"/>
    <w:rsid w:val="00641745"/>
    <w:rsid w:val="006417A5"/>
    <w:rsid w:val="006431FC"/>
    <w:rsid w:val="00643632"/>
    <w:rsid w:val="0064432A"/>
    <w:rsid w:val="006453AD"/>
    <w:rsid w:val="006472A4"/>
    <w:rsid w:val="00650FD6"/>
    <w:rsid w:val="0065120F"/>
    <w:rsid w:val="00653FE6"/>
    <w:rsid w:val="00655C8B"/>
    <w:rsid w:val="0066262D"/>
    <w:rsid w:val="0066321F"/>
    <w:rsid w:val="00664E44"/>
    <w:rsid w:val="00664F44"/>
    <w:rsid w:val="0066611E"/>
    <w:rsid w:val="006666A6"/>
    <w:rsid w:val="00670E30"/>
    <w:rsid w:val="00671F68"/>
    <w:rsid w:val="00672EA0"/>
    <w:rsid w:val="00674547"/>
    <w:rsid w:val="00674F61"/>
    <w:rsid w:val="006756D6"/>
    <w:rsid w:val="00682486"/>
    <w:rsid w:val="006829C0"/>
    <w:rsid w:val="00682B65"/>
    <w:rsid w:val="00683F1D"/>
    <w:rsid w:val="006870E7"/>
    <w:rsid w:val="00687903"/>
    <w:rsid w:val="00691967"/>
    <w:rsid w:val="006927D0"/>
    <w:rsid w:val="0069365F"/>
    <w:rsid w:val="00695280"/>
    <w:rsid w:val="0069600E"/>
    <w:rsid w:val="00696130"/>
    <w:rsid w:val="00696EA4"/>
    <w:rsid w:val="00697925"/>
    <w:rsid w:val="006A0BE3"/>
    <w:rsid w:val="006A0C49"/>
    <w:rsid w:val="006A49B0"/>
    <w:rsid w:val="006A64BC"/>
    <w:rsid w:val="006A6B95"/>
    <w:rsid w:val="006B108A"/>
    <w:rsid w:val="006B2D20"/>
    <w:rsid w:val="006B4E45"/>
    <w:rsid w:val="006B5505"/>
    <w:rsid w:val="006B7363"/>
    <w:rsid w:val="006C12E1"/>
    <w:rsid w:val="006C3532"/>
    <w:rsid w:val="006C4BF1"/>
    <w:rsid w:val="006C55A9"/>
    <w:rsid w:val="006C5A9D"/>
    <w:rsid w:val="006C75C1"/>
    <w:rsid w:val="006C78C5"/>
    <w:rsid w:val="006D0814"/>
    <w:rsid w:val="006D305A"/>
    <w:rsid w:val="006D33FD"/>
    <w:rsid w:val="006D7CBA"/>
    <w:rsid w:val="006E09B5"/>
    <w:rsid w:val="006E5572"/>
    <w:rsid w:val="006F060B"/>
    <w:rsid w:val="006F0EA6"/>
    <w:rsid w:val="006F2A23"/>
    <w:rsid w:val="006F2D83"/>
    <w:rsid w:val="006F41EF"/>
    <w:rsid w:val="00701269"/>
    <w:rsid w:val="00703A38"/>
    <w:rsid w:val="00704A9B"/>
    <w:rsid w:val="007061D3"/>
    <w:rsid w:val="007117FC"/>
    <w:rsid w:val="00711804"/>
    <w:rsid w:val="00712385"/>
    <w:rsid w:val="0071330B"/>
    <w:rsid w:val="007148F5"/>
    <w:rsid w:val="00714C5F"/>
    <w:rsid w:val="00716483"/>
    <w:rsid w:val="00717594"/>
    <w:rsid w:val="007213EA"/>
    <w:rsid w:val="00721BB6"/>
    <w:rsid w:val="00722DAA"/>
    <w:rsid w:val="007234DF"/>
    <w:rsid w:val="0072392E"/>
    <w:rsid w:val="00725F81"/>
    <w:rsid w:val="0072645F"/>
    <w:rsid w:val="007270C6"/>
    <w:rsid w:val="007275E8"/>
    <w:rsid w:val="00730500"/>
    <w:rsid w:val="00730AF1"/>
    <w:rsid w:val="00730E4E"/>
    <w:rsid w:val="00730FFB"/>
    <w:rsid w:val="007314A4"/>
    <w:rsid w:val="00732558"/>
    <w:rsid w:val="00733098"/>
    <w:rsid w:val="00734C27"/>
    <w:rsid w:val="00735F3C"/>
    <w:rsid w:val="00737FA6"/>
    <w:rsid w:val="007404F1"/>
    <w:rsid w:val="00741603"/>
    <w:rsid w:val="00741C1E"/>
    <w:rsid w:val="007440E2"/>
    <w:rsid w:val="00745CB2"/>
    <w:rsid w:val="00745F6D"/>
    <w:rsid w:val="007500A9"/>
    <w:rsid w:val="00752305"/>
    <w:rsid w:val="00753534"/>
    <w:rsid w:val="007555EB"/>
    <w:rsid w:val="00756107"/>
    <w:rsid w:val="00756FCE"/>
    <w:rsid w:val="00757752"/>
    <w:rsid w:val="0076219E"/>
    <w:rsid w:val="00764336"/>
    <w:rsid w:val="00765856"/>
    <w:rsid w:val="007744B0"/>
    <w:rsid w:val="00774751"/>
    <w:rsid w:val="00775E1A"/>
    <w:rsid w:val="0077679A"/>
    <w:rsid w:val="007831EB"/>
    <w:rsid w:val="00784134"/>
    <w:rsid w:val="00787555"/>
    <w:rsid w:val="00792E0D"/>
    <w:rsid w:val="0079450B"/>
    <w:rsid w:val="00794E5C"/>
    <w:rsid w:val="007954CB"/>
    <w:rsid w:val="00795A25"/>
    <w:rsid w:val="007A2AD1"/>
    <w:rsid w:val="007A44FE"/>
    <w:rsid w:val="007A4865"/>
    <w:rsid w:val="007B007F"/>
    <w:rsid w:val="007B08E1"/>
    <w:rsid w:val="007B0D57"/>
    <w:rsid w:val="007B182A"/>
    <w:rsid w:val="007B2084"/>
    <w:rsid w:val="007B64B8"/>
    <w:rsid w:val="007C06C6"/>
    <w:rsid w:val="007C18CC"/>
    <w:rsid w:val="007C4095"/>
    <w:rsid w:val="007C4A88"/>
    <w:rsid w:val="007C5485"/>
    <w:rsid w:val="007C552E"/>
    <w:rsid w:val="007C7E82"/>
    <w:rsid w:val="007D2794"/>
    <w:rsid w:val="007D37E7"/>
    <w:rsid w:val="007D6B87"/>
    <w:rsid w:val="007D705C"/>
    <w:rsid w:val="007E0E27"/>
    <w:rsid w:val="007E1C1A"/>
    <w:rsid w:val="007E4261"/>
    <w:rsid w:val="007E4902"/>
    <w:rsid w:val="007E4C9C"/>
    <w:rsid w:val="007E522C"/>
    <w:rsid w:val="007E72DD"/>
    <w:rsid w:val="007E7BB7"/>
    <w:rsid w:val="007F017A"/>
    <w:rsid w:val="007F27B2"/>
    <w:rsid w:val="007F4477"/>
    <w:rsid w:val="007F5102"/>
    <w:rsid w:val="007F76BC"/>
    <w:rsid w:val="008002CA"/>
    <w:rsid w:val="00800316"/>
    <w:rsid w:val="00800E37"/>
    <w:rsid w:val="00804E17"/>
    <w:rsid w:val="0080533C"/>
    <w:rsid w:val="00805AF5"/>
    <w:rsid w:val="00810738"/>
    <w:rsid w:val="008113B5"/>
    <w:rsid w:val="008117C8"/>
    <w:rsid w:val="00813DB6"/>
    <w:rsid w:val="0081552D"/>
    <w:rsid w:val="008164E5"/>
    <w:rsid w:val="00816869"/>
    <w:rsid w:val="00816EC4"/>
    <w:rsid w:val="00820120"/>
    <w:rsid w:val="008208E2"/>
    <w:rsid w:val="00820983"/>
    <w:rsid w:val="0082196D"/>
    <w:rsid w:val="00823327"/>
    <w:rsid w:val="0082590C"/>
    <w:rsid w:val="008266A4"/>
    <w:rsid w:val="008267B6"/>
    <w:rsid w:val="00832427"/>
    <w:rsid w:val="00833E07"/>
    <w:rsid w:val="00834182"/>
    <w:rsid w:val="00834564"/>
    <w:rsid w:val="008359F2"/>
    <w:rsid w:val="00837454"/>
    <w:rsid w:val="00837575"/>
    <w:rsid w:val="00840675"/>
    <w:rsid w:val="008427F8"/>
    <w:rsid w:val="0084475E"/>
    <w:rsid w:val="008518CB"/>
    <w:rsid w:val="00851AD2"/>
    <w:rsid w:val="00853614"/>
    <w:rsid w:val="008562E4"/>
    <w:rsid w:val="00857266"/>
    <w:rsid w:val="00857821"/>
    <w:rsid w:val="00870649"/>
    <w:rsid w:val="00876215"/>
    <w:rsid w:val="00876EC5"/>
    <w:rsid w:val="00877CCE"/>
    <w:rsid w:val="00877FEE"/>
    <w:rsid w:val="00881DBC"/>
    <w:rsid w:val="0088572B"/>
    <w:rsid w:val="0088659A"/>
    <w:rsid w:val="00886A49"/>
    <w:rsid w:val="00890589"/>
    <w:rsid w:val="00891523"/>
    <w:rsid w:val="00891F89"/>
    <w:rsid w:val="008926AB"/>
    <w:rsid w:val="00893441"/>
    <w:rsid w:val="0089486C"/>
    <w:rsid w:val="0089522C"/>
    <w:rsid w:val="008954F6"/>
    <w:rsid w:val="008A37E7"/>
    <w:rsid w:val="008A499B"/>
    <w:rsid w:val="008A53EA"/>
    <w:rsid w:val="008A556D"/>
    <w:rsid w:val="008B0E1C"/>
    <w:rsid w:val="008B0EE2"/>
    <w:rsid w:val="008B3B17"/>
    <w:rsid w:val="008B3C80"/>
    <w:rsid w:val="008B487F"/>
    <w:rsid w:val="008B4E3A"/>
    <w:rsid w:val="008B4F59"/>
    <w:rsid w:val="008B5D4B"/>
    <w:rsid w:val="008C0E26"/>
    <w:rsid w:val="008C0E88"/>
    <w:rsid w:val="008C13FB"/>
    <w:rsid w:val="008C192D"/>
    <w:rsid w:val="008C28F2"/>
    <w:rsid w:val="008C4319"/>
    <w:rsid w:val="008C66F6"/>
    <w:rsid w:val="008C730F"/>
    <w:rsid w:val="008D08D4"/>
    <w:rsid w:val="008D1456"/>
    <w:rsid w:val="008D231E"/>
    <w:rsid w:val="008D2A9D"/>
    <w:rsid w:val="008D3F67"/>
    <w:rsid w:val="008D4A2E"/>
    <w:rsid w:val="008E08EC"/>
    <w:rsid w:val="008E2D54"/>
    <w:rsid w:val="008E3729"/>
    <w:rsid w:val="008E4E89"/>
    <w:rsid w:val="008E6B3A"/>
    <w:rsid w:val="008E6C3D"/>
    <w:rsid w:val="008F14D0"/>
    <w:rsid w:val="008F17E4"/>
    <w:rsid w:val="008F4E9C"/>
    <w:rsid w:val="008F5013"/>
    <w:rsid w:val="008F5041"/>
    <w:rsid w:val="008F74FE"/>
    <w:rsid w:val="00902EB5"/>
    <w:rsid w:val="009037E1"/>
    <w:rsid w:val="00906089"/>
    <w:rsid w:val="00906E5E"/>
    <w:rsid w:val="00910119"/>
    <w:rsid w:val="00910CEF"/>
    <w:rsid w:val="00912965"/>
    <w:rsid w:val="00912A51"/>
    <w:rsid w:val="00916005"/>
    <w:rsid w:val="009174AE"/>
    <w:rsid w:val="00917556"/>
    <w:rsid w:val="00921828"/>
    <w:rsid w:val="00922CF5"/>
    <w:rsid w:val="00923AB1"/>
    <w:rsid w:val="00926721"/>
    <w:rsid w:val="00931B9F"/>
    <w:rsid w:val="00934E36"/>
    <w:rsid w:val="0093545E"/>
    <w:rsid w:val="00935464"/>
    <w:rsid w:val="009444BB"/>
    <w:rsid w:val="00945548"/>
    <w:rsid w:val="009457EB"/>
    <w:rsid w:val="00946E83"/>
    <w:rsid w:val="0096001E"/>
    <w:rsid w:val="009615B5"/>
    <w:rsid w:val="009622C8"/>
    <w:rsid w:val="00964401"/>
    <w:rsid w:val="0096597E"/>
    <w:rsid w:val="00967359"/>
    <w:rsid w:val="009701B6"/>
    <w:rsid w:val="00971369"/>
    <w:rsid w:val="009717B9"/>
    <w:rsid w:val="00971A02"/>
    <w:rsid w:val="00972C67"/>
    <w:rsid w:val="00973F55"/>
    <w:rsid w:val="00974197"/>
    <w:rsid w:val="009752F3"/>
    <w:rsid w:val="00975718"/>
    <w:rsid w:val="00981B72"/>
    <w:rsid w:val="00982F89"/>
    <w:rsid w:val="00984087"/>
    <w:rsid w:val="00984837"/>
    <w:rsid w:val="00985715"/>
    <w:rsid w:val="009866B0"/>
    <w:rsid w:val="00987D65"/>
    <w:rsid w:val="00990029"/>
    <w:rsid w:val="0099265C"/>
    <w:rsid w:val="009970EE"/>
    <w:rsid w:val="009A0A6C"/>
    <w:rsid w:val="009A21FD"/>
    <w:rsid w:val="009A3F3D"/>
    <w:rsid w:val="009A7C73"/>
    <w:rsid w:val="009B09DD"/>
    <w:rsid w:val="009B183D"/>
    <w:rsid w:val="009B26A3"/>
    <w:rsid w:val="009B3065"/>
    <w:rsid w:val="009B38B1"/>
    <w:rsid w:val="009B3C30"/>
    <w:rsid w:val="009B3D2C"/>
    <w:rsid w:val="009B3EB3"/>
    <w:rsid w:val="009B5DC3"/>
    <w:rsid w:val="009C05D4"/>
    <w:rsid w:val="009C0CEE"/>
    <w:rsid w:val="009C507F"/>
    <w:rsid w:val="009C5B6A"/>
    <w:rsid w:val="009C6C9E"/>
    <w:rsid w:val="009D1970"/>
    <w:rsid w:val="009D711E"/>
    <w:rsid w:val="009D7131"/>
    <w:rsid w:val="009E01D8"/>
    <w:rsid w:val="009E0AD2"/>
    <w:rsid w:val="009E1086"/>
    <w:rsid w:val="009E1465"/>
    <w:rsid w:val="009E2A14"/>
    <w:rsid w:val="009E430F"/>
    <w:rsid w:val="009E65BA"/>
    <w:rsid w:val="009E6697"/>
    <w:rsid w:val="009F0FFC"/>
    <w:rsid w:val="009F13A2"/>
    <w:rsid w:val="009F191D"/>
    <w:rsid w:val="009F34DF"/>
    <w:rsid w:val="009F3F1E"/>
    <w:rsid w:val="009F5488"/>
    <w:rsid w:val="009F6DED"/>
    <w:rsid w:val="009F721B"/>
    <w:rsid w:val="009F76BD"/>
    <w:rsid w:val="009F76CF"/>
    <w:rsid w:val="00A01B2E"/>
    <w:rsid w:val="00A06B44"/>
    <w:rsid w:val="00A11B64"/>
    <w:rsid w:val="00A13930"/>
    <w:rsid w:val="00A169D1"/>
    <w:rsid w:val="00A17545"/>
    <w:rsid w:val="00A20223"/>
    <w:rsid w:val="00A2111E"/>
    <w:rsid w:val="00A23220"/>
    <w:rsid w:val="00A23D5B"/>
    <w:rsid w:val="00A241E5"/>
    <w:rsid w:val="00A242DE"/>
    <w:rsid w:val="00A25872"/>
    <w:rsid w:val="00A30678"/>
    <w:rsid w:val="00A33325"/>
    <w:rsid w:val="00A35C66"/>
    <w:rsid w:val="00A40BEE"/>
    <w:rsid w:val="00A41635"/>
    <w:rsid w:val="00A448DE"/>
    <w:rsid w:val="00A45FAE"/>
    <w:rsid w:val="00A46316"/>
    <w:rsid w:val="00A47402"/>
    <w:rsid w:val="00A47647"/>
    <w:rsid w:val="00A47DF1"/>
    <w:rsid w:val="00A504D7"/>
    <w:rsid w:val="00A5092A"/>
    <w:rsid w:val="00A53F5D"/>
    <w:rsid w:val="00A53F5F"/>
    <w:rsid w:val="00A547BC"/>
    <w:rsid w:val="00A54A7A"/>
    <w:rsid w:val="00A55342"/>
    <w:rsid w:val="00A57316"/>
    <w:rsid w:val="00A607F2"/>
    <w:rsid w:val="00A634B3"/>
    <w:rsid w:val="00A63642"/>
    <w:rsid w:val="00A65031"/>
    <w:rsid w:val="00A70805"/>
    <w:rsid w:val="00A73258"/>
    <w:rsid w:val="00A74738"/>
    <w:rsid w:val="00A74E6F"/>
    <w:rsid w:val="00A76BB0"/>
    <w:rsid w:val="00A77EE1"/>
    <w:rsid w:val="00A801D8"/>
    <w:rsid w:val="00A8113D"/>
    <w:rsid w:val="00A843CF"/>
    <w:rsid w:val="00A84A0E"/>
    <w:rsid w:val="00A850BD"/>
    <w:rsid w:val="00A857F4"/>
    <w:rsid w:val="00A85B91"/>
    <w:rsid w:val="00A90A26"/>
    <w:rsid w:val="00A91AD2"/>
    <w:rsid w:val="00A932AA"/>
    <w:rsid w:val="00A97556"/>
    <w:rsid w:val="00AA29DF"/>
    <w:rsid w:val="00AA2BAB"/>
    <w:rsid w:val="00AA66DF"/>
    <w:rsid w:val="00AB2637"/>
    <w:rsid w:val="00AB38FF"/>
    <w:rsid w:val="00AB3F06"/>
    <w:rsid w:val="00AB59C3"/>
    <w:rsid w:val="00AC1E3D"/>
    <w:rsid w:val="00AC301D"/>
    <w:rsid w:val="00AC4272"/>
    <w:rsid w:val="00AC5BBA"/>
    <w:rsid w:val="00AC6D16"/>
    <w:rsid w:val="00AD25A3"/>
    <w:rsid w:val="00AD2B62"/>
    <w:rsid w:val="00AD4098"/>
    <w:rsid w:val="00AD488D"/>
    <w:rsid w:val="00AD5049"/>
    <w:rsid w:val="00AD6B5D"/>
    <w:rsid w:val="00AD78C5"/>
    <w:rsid w:val="00AE36A2"/>
    <w:rsid w:val="00AE3871"/>
    <w:rsid w:val="00AE3967"/>
    <w:rsid w:val="00AE7CF5"/>
    <w:rsid w:val="00AF0556"/>
    <w:rsid w:val="00AF77DE"/>
    <w:rsid w:val="00B001EF"/>
    <w:rsid w:val="00B012F5"/>
    <w:rsid w:val="00B01A97"/>
    <w:rsid w:val="00B01EAE"/>
    <w:rsid w:val="00B02E04"/>
    <w:rsid w:val="00B044B4"/>
    <w:rsid w:val="00B04620"/>
    <w:rsid w:val="00B055C9"/>
    <w:rsid w:val="00B06EE6"/>
    <w:rsid w:val="00B070CD"/>
    <w:rsid w:val="00B10034"/>
    <w:rsid w:val="00B100F3"/>
    <w:rsid w:val="00B102D4"/>
    <w:rsid w:val="00B1232A"/>
    <w:rsid w:val="00B13300"/>
    <w:rsid w:val="00B133C3"/>
    <w:rsid w:val="00B157D5"/>
    <w:rsid w:val="00B16B3A"/>
    <w:rsid w:val="00B21EB6"/>
    <w:rsid w:val="00B226AC"/>
    <w:rsid w:val="00B228FF"/>
    <w:rsid w:val="00B25278"/>
    <w:rsid w:val="00B258BF"/>
    <w:rsid w:val="00B25FA7"/>
    <w:rsid w:val="00B31054"/>
    <w:rsid w:val="00B320ED"/>
    <w:rsid w:val="00B356FC"/>
    <w:rsid w:val="00B36CA3"/>
    <w:rsid w:val="00B42F65"/>
    <w:rsid w:val="00B43072"/>
    <w:rsid w:val="00B44E16"/>
    <w:rsid w:val="00B4680D"/>
    <w:rsid w:val="00B506AA"/>
    <w:rsid w:val="00B51647"/>
    <w:rsid w:val="00B53B3F"/>
    <w:rsid w:val="00B53DB1"/>
    <w:rsid w:val="00B54899"/>
    <w:rsid w:val="00B549B5"/>
    <w:rsid w:val="00B549FB"/>
    <w:rsid w:val="00B5772C"/>
    <w:rsid w:val="00B57A52"/>
    <w:rsid w:val="00B57D7C"/>
    <w:rsid w:val="00B57ED0"/>
    <w:rsid w:val="00B6042A"/>
    <w:rsid w:val="00B60DEF"/>
    <w:rsid w:val="00B63E06"/>
    <w:rsid w:val="00B644F3"/>
    <w:rsid w:val="00B657F6"/>
    <w:rsid w:val="00B65D62"/>
    <w:rsid w:val="00B66653"/>
    <w:rsid w:val="00B76AB4"/>
    <w:rsid w:val="00B8032F"/>
    <w:rsid w:val="00B83552"/>
    <w:rsid w:val="00B8650E"/>
    <w:rsid w:val="00B86832"/>
    <w:rsid w:val="00B91C56"/>
    <w:rsid w:val="00B9285A"/>
    <w:rsid w:val="00B950F9"/>
    <w:rsid w:val="00BA1AE5"/>
    <w:rsid w:val="00BA2B80"/>
    <w:rsid w:val="00BA70D1"/>
    <w:rsid w:val="00BA7C66"/>
    <w:rsid w:val="00BB0C39"/>
    <w:rsid w:val="00BB2E85"/>
    <w:rsid w:val="00BB329C"/>
    <w:rsid w:val="00BB3F14"/>
    <w:rsid w:val="00BB3F23"/>
    <w:rsid w:val="00BB52A4"/>
    <w:rsid w:val="00BB5839"/>
    <w:rsid w:val="00BB7C5C"/>
    <w:rsid w:val="00BC0557"/>
    <w:rsid w:val="00BC1717"/>
    <w:rsid w:val="00BC1C2F"/>
    <w:rsid w:val="00BC6D34"/>
    <w:rsid w:val="00BC7912"/>
    <w:rsid w:val="00BD0495"/>
    <w:rsid w:val="00BD0D72"/>
    <w:rsid w:val="00BD4291"/>
    <w:rsid w:val="00BD42FA"/>
    <w:rsid w:val="00BD45B9"/>
    <w:rsid w:val="00BD4A23"/>
    <w:rsid w:val="00BD5A38"/>
    <w:rsid w:val="00BD664B"/>
    <w:rsid w:val="00BD6F35"/>
    <w:rsid w:val="00BD7755"/>
    <w:rsid w:val="00BE0EE3"/>
    <w:rsid w:val="00BE11A7"/>
    <w:rsid w:val="00BE1343"/>
    <w:rsid w:val="00BE1466"/>
    <w:rsid w:val="00BE19F3"/>
    <w:rsid w:val="00BE1B20"/>
    <w:rsid w:val="00BE2FCE"/>
    <w:rsid w:val="00BE5089"/>
    <w:rsid w:val="00BF05DB"/>
    <w:rsid w:val="00BF0827"/>
    <w:rsid w:val="00BF38D6"/>
    <w:rsid w:val="00BF52A3"/>
    <w:rsid w:val="00C03E76"/>
    <w:rsid w:val="00C052E9"/>
    <w:rsid w:val="00C06D2A"/>
    <w:rsid w:val="00C07B46"/>
    <w:rsid w:val="00C11BA4"/>
    <w:rsid w:val="00C15E2A"/>
    <w:rsid w:val="00C21484"/>
    <w:rsid w:val="00C2408A"/>
    <w:rsid w:val="00C25BDB"/>
    <w:rsid w:val="00C25DA5"/>
    <w:rsid w:val="00C2643E"/>
    <w:rsid w:val="00C32961"/>
    <w:rsid w:val="00C33E54"/>
    <w:rsid w:val="00C35EB9"/>
    <w:rsid w:val="00C40770"/>
    <w:rsid w:val="00C41D51"/>
    <w:rsid w:val="00C41DE9"/>
    <w:rsid w:val="00C4766A"/>
    <w:rsid w:val="00C47E40"/>
    <w:rsid w:val="00C51292"/>
    <w:rsid w:val="00C51837"/>
    <w:rsid w:val="00C51B8E"/>
    <w:rsid w:val="00C52F51"/>
    <w:rsid w:val="00C5371C"/>
    <w:rsid w:val="00C563DA"/>
    <w:rsid w:val="00C56B57"/>
    <w:rsid w:val="00C56BD1"/>
    <w:rsid w:val="00C613D8"/>
    <w:rsid w:val="00C61DAE"/>
    <w:rsid w:val="00C620C3"/>
    <w:rsid w:val="00C63FAA"/>
    <w:rsid w:val="00C66045"/>
    <w:rsid w:val="00C67FB3"/>
    <w:rsid w:val="00C7134B"/>
    <w:rsid w:val="00C719C1"/>
    <w:rsid w:val="00C720E0"/>
    <w:rsid w:val="00C73506"/>
    <w:rsid w:val="00C73AEE"/>
    <w:rsid w:val="00C74177"/>
    <w:rsid w:val="00C7457A"/>
    <w:rsid w:val="00C75931"/>
    <w:rsid w:val="00C766D8"/>
    <w:rsid w:val="00C8210D"/>
    <w:rsid w:val="00C82439"/>
    <w:rsid w:val="00C827A4"/>
    <w:rsid w:val="00C82B7D"/>
    <w:rsid w:val="00C83520"/>
    <w:rsid w:val="00C93A2B"/>
    <w:rsid w:val="00C94581"/>
    <w:rsid w:val="00C94CBB"/>
    <w:rsid w:val="00C95717"/>
    <w:rsid w:val="00C9706B"/>
    <w:rsid w:val="00CA1DB7"/>
    <w:rsid w:val="00CA4101"/>
    <w:rsid w:val="00CA47D7"/>
    <w:rsid w:val="00CA4D79"/>
    <w:rsid w:val="00CA55CA"/>
    <w:rsid w:val="00CA60E1"/>
    <w:rsid w:val="00CB3D4A"/>
    <w:rsid w:val="00CB6192"/>
    <w:rsid w:val="00CB7B3C"/>
    <w:rsid w:val="00CC1398"/>
    <w:rsid w:val="00CC1EDA"/>
    <w:rsid w:val="00CC2FDC"/>
    <w:rsid w:val="00CC34CD"/>
    <w:rsid w:val="00CC3BB5"/>
    <w:rsid w:val="00CC4BFF"/>
    <w:rsid w:val="00CD2983"/>
    <w:rsid w:val="00CD336B"/>
    <w:rsid w:val="00CD51D7"/>
    <w:rsid w:val="00CD5F59"/>
    <w:rsid w:val="00CD6664"/>
    <w:rsid w:val="00CE5296"/>
    <w:rsid w:val="00CE5490"/>
    <w:rsid w:val="00CE5C58"/>
    <w:rsid w:val="00CE6064"/>
    <w:rsid w:val="00CF0304"/>
    <w:rsid w:val="00CF1AEC"/>
    <w:rsid w:val="00CF6419"/>
    <w:rsid w:val="00D10E85"/>
    <w:rsid w:val="00D11C07"/>
    <w:rsid w:val="00D12C7B"/>
    <w:rsid w:val="00D13149"/>
    <w:rsid w:val="00D162AD"/>
    <w:rsid w:val="00D169B6"/>
    <w:rsid w:val="00D171D2"/>
    <w:rsid w:val="00D174BD"/>
    <w:rsid w:val="00D201C3"/>
    <w:rsid w:val="00D204E2"/>
    <w:rsid w:val="00D20F45"/>
    <w:rsid w:val="00D21227"/>
    <w:rsid w:val="00D22EA0"/>
    <w:rsid w:val="00D23113"/>
    <w:rsid w:val="00D256A1"/>
    <w:rsid w:val="00D26736"/>
    <w:rsid w:val="00D26A5F"/>
    <w:rsid w:val="00D26ED0"/>
    <w:rsid w:val="00D274EF"/>
    <w:rsid w:val="00D307D8"/>
    <w:rsid w:val="00D32234"/>
    <w:rsid w:val="00D32A67"/>
    <w:rsid w:val="00D33B02"/>
    <w:rsid w:val="00D34C29"/>
    <w:rsid w:val="00D3756E"/>
    <w:rsid w:val="00D40B8F"/>
    <w:rsid w:val="00D44C67"/>
    <w:rsid w:val="00D45D08"/>
    <w:rsid w:val="00D45E7C"/>
    <w:rsid w:val="00D4634F"/>
    <w:rsid w:val="00D47B20"/>
    <w:rsid w:val="00D47C24"/>
    <w:rsid w:val="00D50235"/>
    <w:rsid w:val="00D50760"/>
    <w:rsid w:val="00D50A50"/>
    <w:rsid w:val="00D50BEC"/>
    <w:rsid w:val="00D5319F"/>
    <w:rsid w:val="00D54BB3"/>
    <w:rsid w:val="00D55591"/>
    <w:rsid w:val="00D56AB1"/>
    <w:rsid w:val="00D60EF3"/>
    <w:rsid w:val="00D61F87"/>
    <w:rsid w:val="00D62E63"/>
    <w:rsid w:val="00D637AF"/>
    <w:rsid w:val="00D64E28"/>
    <w:rsid w:val="00D660D4"/>
    <w:rsid w:val="00D67A8B"/>
    <w:rsid w:val="00D70CAA"/>
    <w:rsid w:val="00D72E00"/>
    <w:rsid w:val="00D75ED8"/>
    <w:rsid w:val="00D76CF0"/>
    <w:rsid w:val="00D77BA7"/>
    <w:rsid w:val="00D80066"/>
    <w:rsid w:val="00D81148"/>
    <w:rsid w:val="00D81DA7"/>
    <w:rsid w:val="00D821BB"/>
    <w:rsid w:val="00D82368"/>
    <w:rsid w:val="00D82AB1"/>
    <w:rsid w:val="00D83A1A"/>
    <w:rsid w:val="00D853E7"/>
    <w:rsid w:val="00D85C25"/>
    <w:rsid w:val="00D865EF"/>
    <w:rsid w:val="00D87567"/>
    <w:rsid w:val="00D90AAC"/>
    <w:rsid w:val="00D90B8D"/>
    <w:rsid w:val="00D91504"/>
    <w:rsid w:val="00D91E54"/>
    <w:rsid w:val="00D933D5"/>
    <w:rsid w:val="00D9381B"/>
    <w:rsid w:val="00D957E8"/>
    <w:rsid w:val="00D967EF"/>
    <w:rsid w:val="00D968BD"/>
    <w:rsid w:val="00D96C7A"/>
    <w:rsid w:val="00DA0270"/>
    <w:rsid w:val="00DA087B"/>
    <w:rsid w:val="00DA09F2"/>
    <w:rsid w:val="00DA10F6"/>
    <w:rsid w:val="00DA118B"/>
    <w:rsid w:val="00DA23EF"/>
    <w:rsid w:val="00DA37C8"/>
    <w:rsid w:val="00DA3971"/>
    <w:rsid w:val="00DA6077"/>
    <w:rsid w:val="00DB12A6"/>
    <w:rsid w:val="00DB21E2"/>
    <w:rsid w:val="00DB2516"/>
    <w:rsid w:val="00DB438D"/>
    <w:rsid w:val="00DB480F"/>
    <w:rsid w:val="00DB4BC5"/>
    <w:rsid w:val="00DB6BB2"/>
    <w:rsid w:val="00DC0067"/>
    <w:rsid w:val="00DC0281"/>
    <w:rsid w:val="00DC0D50"/>
    <w:rsid w:val="00DC1845"/>
    <w:rsid w:val="00DC18EB"/>
    <w:rsid w:val="00DC4BE1"/>
    <w:rsid w:val="00DD0D8B"/>
    <w:rsid w:val="00DD1AD1"/>
    <w:rsid w:val="00DD231E"/>
    <w:rsid w:val="00DD40DF"/>
    <w:rsid w:val="00DD4BE6"/>
    <w:rsid w:val="00DD5B5F"/>
    <w:rsid w:val="00DD776C"/>
    <w:rsid w:val="00DD7C6A"/>
    <w:rsid w:val="00DE19D7"/>
    <w:rsid w:val="00DE2691"/>
    <w:rsid w:val="00DE2EDE"/>
    <w:rsid w:val="00DE3AB7"/>
    <w:rsid w:val="00DE44B0"/>
    <w:rsid w:val="00DE4B0F"/>
    <w:rsid w:val="00DE64AC"/>
    <w:rsid w:val="00DE72DE"/>
    <w:rsid w:val="00DE7B67"/>
    <w:rsid w:val="00DF1B96"/>
    <w:rsid w:val="00DF283D"/>
    <w:rsid w:val="00DF3210"/>
    <w:rsid w:val="00DF6D1E"/>
    <w:rsid w:val="00E0233E"/>
    <w:rsid w:val="00E028AD"/>
    <w:rsid w:val="00E02DF5"/>
    <w:rsid w:val="00E10E82"/>
    <w:rsid w:val="00E110C9"/>
    <w:rsid w:val="00E11CE1"/>
    <w:rsid w:val="00E12878"/>
    <w:rsid w:val="00E1402F"/>
    <w:rsid w:val="00E14715"/>
    <w:rsid w:val="00E15779"/>
    <w:rsid w:val="00E16724"/>
    <w:rsid w:val="00E1731C"/>
    <w:rsid w:val="00E20686"/>
    <w:rsid w:val="00E21C83"/>
    <w:rsid w:val="00E228B3"/>
    <w:rsid w:val="00E24C8F"/>
    <w:rsid w:val="00E24E5F"/>
    <w:rsid w:val="00E264BD"/>
    <w:rsid w:val="00E26F62"/>
    <w:rsid w:val="00E31635"/>
    <w:rsid w:val="00E32289"/>
    <w:rsid w:val="00E33BC0"/>
    <w:rsid w:val="00E35098"/>
    <w:rsid w:val="00E3556B"/>
    <w:rsid w:val="00E37748"/>
    <w:rsid w:val="00E41309"/>
    <w:rsid w:val="00E41A8F"/>
    <w:rsid w:val="00E44E96"/>
    <w:rsid w:val="00E52B66"/>
    <w:rsid w:val="00E52CCA"/>
    <w:rsid w:val="00E53108"/>
    <w:rsid w:val="00E53164"/>
    <w:rsid w:val="00E541E3"/>
    <w:rsid w:val="00E544EB"/>
    <w:rsid w:val="00E55303"/>
    <w:rsid w:val="00E60193"/>
    <w:rsid w:val="00E604DF"/>
    <w:rsid w:val="00E61292"/>
    <w:rsid w:val="00E6394B"/>
    <w:rsid w:val="00E6572E"/>
    <w:rsid w:val="00E65CA6"/>
    <w:rsid w:val="00E70622"/>
    <w:rsid w:val="00E7181B"/>
    <w:rsid w:val="00E72408"/>
    <w:rsid w:val="00E724C8"/>
    <w:rsid w:val="00E72AD5"/>
    <w:rsid w:val="00E73F39"/>
    <w:rsid w:val="00E74CBA"/>
    <w:rsid w:val="00E77045"/>
    <w:rsid w:val="00E8005C"/>
    <w:rsid w:val="00E80076"/>
    <w:rsid w:val="00E80BAB"/>
    <w:rsid w:val="00E80BBA"/>
    <w:rsid w:val="00E834EC"/>
    <w:rsid w:val="00E8377B"/>
    <w:rsid w:val="00E83886"/>
    <w:rsid w:val="00E85F03"/>
    <w:rsid w:val="00E86F39"/>
    <w:rsid w:val="00E9127B"/>
    <w:rsid w:val="00E92B90"/>
    <w:rsid w:val="00E93400"/>
    <w:rsid w:val="00E94F7B"/>
    <w:rsid w:val="00EA44CE"/>
    <w:rsid w:val="00EA7DA4"/>
    <w:rsid w:val="00EB14C9"/>
    <w:rsid w:val="00EB1DD9"/>
    <w:rsid w:val="00EB2BE6"/>
    <w:rsid w:val="00EB35A3"/>
    <w:rsid w:val="00EB6152"/>
    <w:rsid w:val="00EB71A2"/>
    <w:rsid w:val="00EB71E2"/>
    <w:rsid w:val="00EB77E6"/>
    <w:rsid w:val="00EC14B8"/>
    <w:rsid w:val="00EC15CF"/>
    <w:rsid w:val="00EC1CCB"/>
    <w:rsid w:val="00EC251D"/>
    <w:rsid w:val="00EC574A"/>
    <w:rsid w:val="00EC6DD1"/>
    <w:rsid w:val="00EC7DF6"/>
    <w:rsid w:val="00ED0826"/>
    <w:rsid w:val="00ED0DD3"/>
    <w:rsid w:val="00ED183B"/>
    <w:rsid w:val="00ED1C5D"/>
    <w:rsid w:val="00ED56BF"/>
    <w:rsid w:val="00ED6BC8"/>
    <w:rsid w:val="00ED6D82"/>
    <w:rsid w:val="00EE1732"/>
    <w:rsid w:val="00EE29CA"/>
    <w:rsid w:val="00EE32B1"/>
    <w:rsid w:val="00EE3594"/>
    <w:rsid w:val="00EE3F19"/>
    <w:rsid w:val="00EE5CE6"/>
    <w:rsid w:val="00EF13F7"/>
    <w:rsid w:val="00EF20FB"/>
    <w:rsid w:val="00EF346C"/>
    <w:rsid w:val="00EF448A"/>
    <w:rsid w:val="00EF5F4B"/>
    <w:rsid w:val="00EF7CDD"/>
    <w:rsid w:val="00F0174E"/>
    <w:rsid w:val="00F04074"/>
    <w:rsid w:val="00F04955"/>
    <w:rsid w:val="00F066CC"/>
    <w:rsid w:val="00F07185"/>
    <w:rsid w:val="00F0724C"/>
    <w:rsid w:val="00F10E98"/>
    <w:rsid w:val="00F15CF5"/>
    <w:rsid w:val="00F16FE4"/>
    <w:rsid w:val="00F17EAA"/>
    <w:rsid w:val="00F22DF8"/>
    <w:rsid w:val="00F2327E"/>
    <w:rsid w:val="00F24716"/>
    <w:rsid w:val="00F24D9B"/>
    <w:rsid w:val="00F272DD"/>
    <w:rsid w:val="00F3057E"/>
    <w:rsid w:val="00F320A6"/>
    <w:rsid w:val="00F331DF"/>
    <w:rsid w:val="00F34E1C"/>
    <w:rsid w:val="00F40782"/>
    <w:rsid w:val="00F4144E"/>
    <w:rsid w:val="00F4176B"/>
    <w:rsid w:val="00F4202F"/>
    <w:rsid w:val="00F426B0"/>
    <w:rsid w:val="00F42FEE"/>
    <w:rsid w:val="00F4321B"/>
    <w:rsid w:val="00F44BC5"/>
    <w:rsid w:val="00F44F4B"/>
    <w:rsid w:val="00F45316"/>
    <w:rsid w:val="00F457BD"/>
    <w:rsid w:val="00F46BFF"/>
    <w:rsid w:val="00F46FB4"/>
    <w:rsid w:val="00F50CE6"/>
    <w:rsid w:val="00F51460"/>
    <w:rsid w:val="00F53939"/>
    <w:rsid w:val="00F53EE6"/>
    <w:rsid w:val="00F555A8"/>
    <w:rsid w:val="00F55CC5"/>
    <w:rsid w:val="00F62A13"/>
    <w:rsid w:val="00F62C86"/>
    <w:rsid w:val="00F66486"/>
    <w:rsid w:val="00F7170A"/>
    <w:rsid w:val="00F72907"/>
    <w:rsid w:val="00F75360"/>
    <w:rsid w:val="00F76ACB"/>
    <w:rsid w:val="00F77CD3"/>
    <w:rsid w:val="00F80276"/>
    <w:rsid w:val="00F804F3"/>
    <w:rsid w:val="00F81C13"/>
    <w:rsid w:val="00F832B5"/>
    <w:rsid w:val="00F8391F"/>
    <w:rsid w:val="00F839D4"/>
    <w:rsid w:val="00F841F9"/>
    <w:rsid w:val="00F87247"/>
    <w:rsid w:val="00F8781F"/>
    <w:rsid w:val="00F87B15"/>
    <w:rsid w:val="00F90809"/>
    <w:rsid w:val="00F93AFE"/>
    <w:rsid w:val="00F961C9"/>
    <w:rsid w:val="00F96662"/>
    <w:rsid w:val="00FA05FA"/>
    <w:rsid w:val="00FA1170"/>
    <w:rsid w:val="00FA259F"/>
    <w:rsid w:val="00FA3188"/>
    <w:rsid w:val="00FA638F"/>
    <w:rsid w:val="00FA737D"/>
    <w:rsid w:val="00FB00F1"/>
    <w:rsid w:val="00FB2494"/>
    <w:rsid w:val="00FB5117"/>
    <w:rsid w:val="00FB760C"/>
    <w:rsid w:val="00FC0E34"/>
    <w:rsid w:val="00FC139A"/>
    <w:rsid w:val="00FC1CA8"/>
    <w:rsid w:val="00FC1FFF"/>
    <w:rsid w:val="00FC7ABB"/>
    <w:rsid w:val="00FD02E4"/>
    <w:rsid w:val="00FD1A4B"/>
    <w:rsid w:val="00FD6647"/>
    <w:rsid w:val="00FE054E"/>
    <w:rsid w:val="00FE28D9"/>
    <w:rsid w:val="00FE2C90"/>
    <w:rsid w:val="00FE3B94"/>
    <w:rsid w:val="00FE63F7"/>
    <w:rsid w:val="00FE66A5"/>
    <w:rsid w:val="00FF07E5"/>
    <w:rsid w:val="00FF07FE"/>
    <w:rsid w:val="00FF149A"/>
    <w:rsid w:val="00FF1822"/>
    <w:rsid w:val="00FF2E3D"/>
    <w:rsid w:val="00FF345B"/>
    <w:rsid w:val="00FF61A0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DAE5D-1D5B-4E77-830C-0670F3BF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rFonts w:ascii="Arial" w:hAnsi="Arial"/>
      <w:b/>
      <w:color w:val="00000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8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rFonts w:ascii="Arial" w:hAnsi="Arial"/>
      <w:b/>
      <w:snapToGrid w:val="0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link w:val="Zkladntext2Char"/>
    <w:semiHidden/>
    <w:pPr>
      <w:spacing w:before="120" w:line="240" w:lineRule="atLeast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pPr>
      <w:spacing w:before="120" w:line="240" w:lineRule="atLeast"/>
      <w:ind w:right="-58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spacing w:before="120" w:line="240" w:lineRule="atLeast"/>
      <w:ind w:hanging="142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C61DAE"/>
  </w:style>
  <w:style w:type="character" w:customStyle="1" w:styleId="ZhlavChar">
    <w:name w:val="Záhlaví Char"/>
    <w:basedOn w:val="Standardnpsmoodstavce"/>
    <w:link w:val="Zhlav"/>
    <w:uiPriority w:val="99"/>
    <w:rsid w:val="00C61DAE"/>
  </w:style>
  <w:style w:type="character" w:customStyle="1" w:styleId="Zkladntext2Char">
    <w:name w:val="Základní text 2 Char"/>
    <w:link w:val="Zkladntext2"/>
    <w:semiHidden/>
    <w:rsid w:val="00C61DAE"/>
    <w:rPr>
      <w:rFonts w:ascii="Arial" w:hAnsi="Arial"/>
    </w:rPr>
  </w:style>
  <w:style w:type="character" w:customStyle="1" w:styleId="Nadpis9Char">
    <w:name w:val="Nadpis 9 Char"/>
    <w:link w:val="Nadpis9"/>
    <w:rsid w:val="00014E01"/>
    <w:rPr>
      <w:rFonts w:ascii="Arial" w:hAnsi="Arial"/>
      <w:b/>
      <w:snapToGrid w:val="0"/>
      <w:color w:val="000000"/>
      <w:sz w:val="16"/>
    </w:rPr>
  </w:style>
  <w:style w:type="character" w:customStyle="1" w:styleId="Nadpis7Char">
    <w:name w:val="Nadpis 7 Char"/>
    <w:link w:val="Nadpis7"/>
    <w:rsid w:val="00C2408A"/>
    <w:rPr>
      <w:rFonts w:ascii="Arial" w:hAnsi="Arial"/>
      <w:b/>
      <w:color w:val="000000"/>
    </w:rPr>
  </w:style>
  <w:style w:type="character" w:customStyle="1" w:styleId="Zkladntext3Char">
    <w:name w:val="Základní text 3 Char"/>
    <w:link w:val="Zkladntext3"/>
    <w:semiHidden/>
    <w:rsid w:val="00EB2BE6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0F4596"/>
  </w:style>
  <w:style w:type="character" w:customStyle="1" w:styleId="Zvraznn">
    <w:name w:val="Zvýraznění"/>
    <w:uiPriority w:val="20"/>
    <w:qFormat/>
    <w:rsid w:val="00B65D62"/>
    <w:rPr>
      <w:i/>
      <w:iCs/>
    </w:rPr>
  </w:style>
  <w:style w:type="paragraph" w:styleId="Odstavecseseznamem">
    <w:name w:val="List Paragraph"/>
    <w:basedOn w:val="Normln"/>
    <w:uiPriority w:val="34"/>
    <w:qFormat/>
    <w:rsid w:val="00AE39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Rozbory%2020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56040-BC19-446F-A755-AA89DEF7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Rozbory 2001</Template>
  <TotalTime>533</TotalTime>
  <Pages>23</Pages>
  <Words>4398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Ostrava-Mariánské Hory</vt:lpstr>
    </vt:vector>
  </TitlesOfParts>
  <Company>DD Mar. Hory</Company>
  <LinksUpToDate>false</LinksUpToDate>
  <CharactersWithSpaces>30287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Ostrava-Mariánské Hory</dc:title>
  <dc:subject/>
  <dc:creator>RNDr. Oldřich ŠEREMEK</dc:creator>
  <cp:keywords/>
  <dc:description/>
  <cp:lastModifiedBy>dd dd</cp:lastModifiedBy>
  <cp:revision>16</cp:revision>
  <cp:lastPrinted>2017-02-16T11:58:00Z</cp:lastPrinted>
  <dcterms:created xsi:type="dcterms:W3CDTF">2017-02-03T08:42:00Z</dcterms:created>
  <dcterms:modified xsi:type="dcterms:W3CDTF">2017-02-17T08:17:00Z</dcterms:modified>
</cp:coreProperties>
</file>